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Year 5 CURRICULUM OVERVIEW 2024 – 2025</w:t>
      </w:r>
    </w:p>
    <w:tbl>
      <w:tblPr>
        <w:tblStyle w:val="Table1"/>
        <w:tblW w:w="16018.0" w:type="dxa"/>
        <w:jc w:val="left"/>
        <w:tblInd w:w="-3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2528"/>
        <w:gridCol w:w="2528"/>
        <w:gridCol w:w="2599"/>
        <w:gridCol w:w="2457"/>
        <w:gridCol w:w="2528"/>
        <w:gridCol w:w="2528"/>
        <w:tblGridChange w:id="0">
          <w:tblGrid>
            <w:gridCol w:w="850"/>
            <w:gridCol w:w="2528"/>
            <w:gridCol w:w="2528"/>
            <w:gridCol w:w="2599"/>
            <w:gridCol w:w="2457"/>
            <w:gridCol w:w="2528"/>
            <w:gridCol w:w="2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YR5</w:t>
            </w:r>
          </w:p>
        </w:tc>
        <w:tc>
          <w:tcPr>
            <w:tcBorders>
              <w:top w:color="000000" w:space="0" w:sz="18" w:val="single"/>
              <w:left w:color="44546a" w:space="0" w:sz="18" w:val="single"/>
              <w:bottom w:color="000000" w:space="0" w:sz="18" w:val="single"/>
              <w:right w:color="000000" w:space="0" w:sz="18" w:val="single"/>
            </w:tcBorders>
            <w:shd w:fill="deebf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7cba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c9c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cc3e5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Summer 2</w:t>
            </w:r>
          </w:p>
        </w:tc>
      </w:tr>
      <w:tr>
        <w:trPr>
          <w:cantSplit w:val="1"/>
          <w:trHeight w:val="1385" w:hRule="atLeast"/>
          <w:tblHeader w:val="0"/>
        </w:trPr>
        <w:tc>
          <w:tcPr>
            <w:tcBorders>
              <w:left w:color="44546a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Study of British History that extends beyond 1066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Tudors – Henry VIII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Victorian Britain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British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Study of British History that extends beyond 1066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Crime and Punishment</w:t>
            </w:r>
          </w:p>
        </w:tc>
      </w:tr>
      <w:tr>
        <w:trPr>
          <w:cantSplit w:val="1"/>
          <w:trHeight w:val="1833" w:hRule="atLeast"/>
          <w:tblHeader w:val="0"/>
        </w:trPr>
        <w:tc>
          <w:tcPr>
            <w:tcBorders>
              <w:left w:color="44546a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 study of an aspect or theme in British history that extends pupils’ chronological</w:t>
            </w:r>
          </w:p>
          <w:p w:rsidR="00000000" w:rsidDel="00000000" w:rsidP="00000000" w:rsidRDefault="00000000" w:rsidRPr="00000000" w14:paraId="00000019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knowledge beyond 1066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Tudors and Henry the VIII reign on a timeline in relation to other studies.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and sequence key events of the Tudors and Henry the VIII reign.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main changes during the Tudors and Henry the VIII reign.</w:t>
            </w:r>
          </w:p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own reasons why changes may have occurred during the Tudor period and Henry VIII reign, backed up by evidence.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similarities and differences between some people, events, and artefacts during Henry VIII reign.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historical events during the Tudor period and Henry VIII reign affect/influence life today.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 local history study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25" w:right="0" w:hanging="2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the Victorian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on a timeline in relation to other studies.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25" w:right="0" w:hanging="225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and sequence key events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during the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Victorian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main changes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during the Victorian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Give your own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reasons why changes may have occurred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during the Victorian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backed up by evidence.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7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similarities and differences between some people, events, and artefacts during the Victorian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" w:right="0" w:hanging="367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historical events during the Victorian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affected/influenced life today.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heading=h.sh9anes4xi2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 study of an aspect or theme in British history that extends pupils’ chronological</w:t>
            </w:r>
          </w:p>
          <w:p w:rsidR="00000000" w:rsidDel="00000000" w:rsidP="00000000" w:rsidRDefault="00000000" w:rsidRPr="00000000" w14:paraId="00000034">
            <w:pPr>
              <w:shd w:fill="deebf6" w:val="clear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knowledge beyond 1066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Chronological Understanding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3" w:right="0" w:hanging="27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Place changes in Crime and Punishment on a timeline in relation to other studies.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73" w:right="0" w:hanging="27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and sequence key events of the changes of Crime and Punishment.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73" w:right="0" w:hanging="27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the main changes that happened with Crime and Punishment.</w:t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65" w:firstLine="0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Knowledge and understanding of events, people, and changes in the past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73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own reasons why changes may have occurred in Crime and Punishment, backed up by evidence.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73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similarities and differences between some people, events, and artefacts in the changes of Crime and Punishment.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0" w:hanging="273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how historical events of the changes of Crime and Punishment affect/influence life today.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018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4962"/>
        <w:gridCol w:w="5103"/>
        <w:gridCol w:w="5103"/>
        <w:tblGridChange w:id="0">
          <w:tblGrid>
            <w:gridCol w:w="851"/>
            <w:gridCol w:w="4962"/>
            <w:gridCol w:w="5103"/>
            <w:gridCol w:w="5103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113" w:right="113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8"/>
                <w:szCs w:val="28"/>
                <w:rtl w:val="0"/>
              </w:rPr>
              <w:t xml:space="preserve">Key new knowledge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Examine causes and results of great events during Henry VIII reign and the impact on people.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 aspect of life during Henry VIII reign with the same aspect in another period e.g. School life.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identify primary and secondary sources.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that the type of information available depends on the period studied.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reasons why there may be different accounts of history.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evidence to choose the most reliable forms.</w:t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findings and communicate knowledge and understanding in different ways e.g. using different genres of writing, drawing, diagrams, data-handling, drama role-play, and storytelling and using ICT.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related to the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Tudor and Henry VIII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period.</w:t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Examine causes and results of great events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during the Victorian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the impact on people.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 aspect of life during the Victorian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period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the same aspect in another period e.g. School life.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identify primary and secondary sources.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that the type of information available depends on the period studied.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reasons why there may be different accounts of history.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5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evidence to choose the most reliable forms.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findings and communicate knowledge and understanding in different ways e.g. using different genres of writing, drawing, diagrams, data-handling, drama role-play, and storytelling and using ICT.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1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related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 the Victorian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Enquiry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Examine causes and results of great events during the changes in Crime and Punishment and the impact on people.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 aspect of life during a change in Crime and Punishment with the same aspect in another period.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 to identify primary and secondary sources.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Historical Interpretation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that the type of information available depends on the period studied.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 reasons why there may be different accounts of history.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evidence to choose the most reliable forms.</w:t>
            </w:r>
          </w:p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Organisation and communication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0" w:hanging="284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findings and communicate knowledge and understanding in different ways e.g. using different genres of writing, drawing, diagrams, data-handling, drama role-play, and storytelling and using ICT.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1" w:right="0" w:hanging="36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and understand appropriate historical vocabulary related to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the changes in Crime and Punishment.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highlight w:val="cyan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Discussion &amp; questioning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Discussion &amp; questioning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Retrieval tasks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Pop quizzes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Peer and Self-assessment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Work in books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Discussion &amp; questioning</w:t>
            </w:r>
          </w:p>
        </w:tc>
      </w:tr>
    </w:tbl>
    <w:p w:rsidR="00000000" w:rsidDel="00000000" w:rsidP="00000000" w:rsidRDefault="00000000" w:rsidRPr="00000000" w14:paraId="0000007C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557B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 w:val="1"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0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0F4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736388"/>
    <w:pPr>
      <w:spacing w:after="160" w:line="259" w:lineRule="auto"/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454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IoSQXiXPr8CRFl3Pc8Fu01WvA==">CgMxLjAyDmguc2g5YW5lczR4aTIxOAByITExeUFzajBDODRVZTdLbFBuNUpBcVpRN1VWSkVJOFd5Sg==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2024-03-18T06:13:00Z</dcterms:created>
  <dc:creator>D Lancashire</dc:creator>
</cp:coreProperties>
</file>