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31D" w:rsidRPr="00925597" w:rsidRDefault="00DA031D" w:rsidP="00DA031D">
      <w:pPr>
        <w:rPr>
          <w:rFonts w:ascii="Century Gothic" w:hAnsi="Century Gothic" w:cstheme="minorHAnsi"/>
          <w:b/>
          <w:sz w:val="32"/>
          <w:u w:val="single"/>
          <w:lang w:val="en-US"/>
        </w:rPr>
      </w:pPr>
      <w:r w:rsidRPr="00925597">
        <w:rPr>
          <w:rFonts w:ascii="Century Gothic" w:hAnsi="Century Gothic" w:cstheme="minorHAnsi"/>
          <w:b/>
          <w:noProof/>
          <w:sz w:val="32"/>
          <w:u w:val="single"/>
          <w:lang w:eastAsia="en-GB"/>
        </w:rPr>
        <w:drawing>
          <wp:anchor distT="0" distB="0" distL="114300" distR="114300" simplePos="0" relativeHeight="251659264" behindDoc="1" locked="0" layoutInCell="1" allowOverlap="1" wp14:anchorId="21670F9C" wp14:editId="09CE99E2">
            <wp:simplePos x="0" y="0"/>
            <wp:positionH relativeFrom="margin">
              <wp:align>right</wp:align>
            </wp:positionH>
            <wp:positionV relativeFrom="paragraph">
              <wp:posOffset>0</wp:posOffset>
            </wp:positionV>
            <wp:extent cx="1136015" cy="666750"/>
            <wp:effectExtent l="0" t="0" r="6985" b="0"/>
            <wp:wrapTight wrapText="bothSides">
              <wp:wrapPolygon edited="0">
                <wp:start x="0" y="0"/>
                <wp:lineTo x="0" y="20983"/>
                <wp:lineTo x="21371" y="20983"/>
                <wp:lineTo x="213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6015" cy="666750"/>
                    </a:xfrm>
                    <a:prstGeom prst="rect">
                      <a:avLst/>
                    </a:prstGeom>
                    <a:noFill/>
                  </pic:spPr>
                </pic:pic>
              </a:graphicData>
            </a:graphic>
            <wp14:sizeRelH relativeFrom="margin">
              <wp14:pctWidth>0</wp14:pctWidth>
            </wp14:sizeRelH>
            <wp14:sizeRelV relativeFrom="margin">
              <wp14:pctHeight>0</wp14:pctHeight>
            </wp14:sizeRelV>
          </wp:anchor>
        </w:drawing>
      </w:r>
      <w:r w:rsidRPr="00925597">
        <w:rPr>
          <w:rFonts w:ascii="Century Gothic" w:hAnsi="Century Gothic" w:cstheme="minorHAnsi"/>
          <w:b/>
          <w:sz w:val="32"/>
          <w:u w:val="single"/>
          <w:lang w:val="en-US"/>
        </w:rPr>
        <w:t xml:space="preserve">Newfield School </w:t>
      </w:r>
    </w:p>
    <w:p w:rsidR="00DA031D" w:rsidRPr="00925597" w:rsidRDefault="00DA031D" w:rsidP="00DA031D">
      <w:pPr>
        <w:rPr>
          <w:rFonts w:ascii="Century Gothic" w:hAnsi="Century Gothic" w:cstheme="minorHAnsi"/>
          <w:b/>
          <w:sz w:val="32"/>
          <w:u w:val="single"/>
          <w:lang w:val="en-US"/>
        </w:rPr>
      </w:pPr>
      <w:r w:rsidRPr="00925597">
        <w:rPr>
          <w:rFonts w:ascii="Century Gothic" w:hAnsi="Century Gothic" w:cstheme="minorHAnsi"/>
          <w:b/>
          <w:sz w:val="32"/>
          <w:u w:val="single"/>
          <w:lang w:val="en-US"/>
        </w:rPr>
        <w:t>Careers 2022-23</w:t>
      </w:r>
    </w:p>
    <w:p w:rsidR="00DA031D" w:rsidRPr="00925597" w:rsidRDefault="00DA031D" w:rsidP="00DA031D">
      <w:pPr>
        <w:rPr>
          <w:rFonts w:ascii="Century Gothic" w:hAnsi="Century Gothic" w:cstheme="minorHAnsi"/>
          <w:b/>
          <w:sz w:val="32"/>
          <w:u w:val="single"/>
          <w:lang w:val="en-US"/>
        </w:rPr>
      </w:pPr>
      <w:r>
        <w:rPr>
          <w:rFonts w:ascii="Century Gothic" w:hAnsi="Century Gothic" w:cstheme="minorHAnsi"/>
          <w:b/>
          <w:sz w:val="32"/>
          <w:u w:val="single"/>
          <w:lang w:val="en-US"/>
        </w:rPr>
        <w:t xml:space="preserve">Year 10 </w:t>
      </w:r>
      <w:r w:rsidRPr="00925597">
        <w:rPr>
          <w:rFonts w:ascii="Century Gothic" w:hAnsi="Century Gothic" w:cstheme="minorHAnsi"/>
          <w:b/>
          <w:sz w:val="32"/>
          <w:u w:val="single"/>
          <w:lang w:val="en-US"/>
        </w:rPr>
        <w:t>Curriculum Plan</w:t>
      </w:r>
    </w:p>
    <w:p w:rsidR="00DA031D" w:rsidRPr="00925597" w:rsidRDefault="00DA031D" w:rsidP="00DA031D">
      <w:pPr>
        <w:rPr>
          <w:rFonts w:ascii="Century Gothic" w:hAnsi="Century Gothic" w:cstheme="minorHAnsi"/>
          <w:b/>
          <w:sz w:val="32"/>
          <w:u w:val="single"/>
          <w:lang w:val="en-US"/>
        </w:rPr>
      </w:pPr>
    </w:p>
    <w:tbl>
      <w:tblPr>
        <w:tblStyle w:val="TableGrid"/>
        <w:tblpPr w:leftFromText="180" w:rightFromText="180" w:vertAnchor="text" w:horzAnchor="margin" w:tblpY="105"/>
        <w:tblW w:w="15446" w:type="dxa"/>
        <w:tblLook w:val="04A0" w:firstRow="1" w:lastRow="0" w:firstColumn="1" w:lastColumn="0" w:noHBand="0" w:noVBand="1"/>
      </w:tblPr>
      <w:tblGrid>
        <w:gridCol w:w="2388"/>
        <w:gridCol w:w="13058"/>
      </w:tblGrid>
      <w:tr w:rsidR="00DA031D" w:rsidRPr="00760824" w:rsidTr="007765DD">
        <w:trPr>
          <w:trHeight w:val="475"/>
        </w:trPr>
        <w:tc>
          <w:tcPr>
            <w:tcW w:w="2388" w:type="dxa"/>
            <w:shd w:val="clear" w:color="auto" w:fill="0066FF"/>
          </w:tcPr>
          <w:p w:rsidR="00DA031D" w:rsidRPr="00760824" w:rsidRDefault="00DA031D" w:rsidP="007765DD">
            <w:pPr>
              <w:rPr>
                <w:rFonts w:ascii="Century Gothic" w:hAnsi="Century Gothic" w:cstheme="minorHAnsi"/>
                <w:b/>
                <w:bCs/>
                <w:color w:val="FFFFFF" w:themeColor="background1"/>
              </w:rPr>
            </w:pPr>
            <w:r w:rsidRPr="00760824">
              <w:rPr>
                <w:rFonts w:ascii="Century Gothic" w:hAnsi="Century Gothic" w:cstheme="minorHAnsi"/>
                <w:b/>
                <w:bCs/>
                <w:color w:val="FFFFFF" w:themeColor="background1"/>
              </w:rPr>
              <w:t>Vision</w:t>
            </w:r>
          </w:p>
        </w:tc>
        <w:tc>
          <w:tcPr>
            <w:tcW w:w="13058" w:type="dxa"/>
          </w:tcPr>
          <w:p w:rsidR="00DA031D" w:rsidRPr="00760824" w:rsidRDefault="00DA031D" w:rsidP="007765DD">
            <w:pPr>
              <w:rPr>
                <w:rFonts w:ascii="Century Gothic" w:hAnsi="Century Gothic" w:cstheme="minorHAnsi"/>
                <w:color w:val="000000"/>
              </w:rPr>
            </w:pPr>
            <w:r w:rsidRPr="00760824">
              <w:rPr>
                <w:rFonts w:ascii="Century Gothic" w:hAnsi="Century Gothic" w:cstheme="minorHAnsi"/>
                <w:color w:val="000000"/>
              </w:rPr>
              <w:t>A stable and sustainable approach to careers provision will allow students to access</w:t>
            </w:r>
            <w:r w:rsidRPr="00760824">
              <w:rPr>
                <w:rFonts w:ascii="Century Gothic" w:hAnsi="Century Gothic" w:cstheme="minorHAnsi"/>
                <w:shd w:val="clear" w:color="auto" w:fill="FFFFFF"/>
              </w:rPr>
              <w:t xml:space="preserve"> the knowledge, skills and understanding they need to </w:t>
            </w:r>
            <w:r w:rsidRPr="00760824">
              <w:rPr>
                <w:rFonts w:ascii="Century Gothic" w:hAnsi="Century Gothic" w:cstheme="minorHAnsi"/>
                <w:color w:val="000000"/>
              </w:rPr>
              <w:t xml:space="preserve">be employable, confident, and well-informed young adults ready to pursue successful careers.  </w:t>
            </w:r>
          </w:p>
          <w:p w:rsidR="00DA031D" w:rsidRPr="00760824" w:rsidRDefault="00DA031D" w:rsidP="007765DD">
            <w:pPr>
              <w:rPr>
                <w:rFonts w:ascii="Century Gothic" w:hAnsi="Century Gothic" w:cstheme="minorHAnsi"/>
              </w:rPr>
            </w:pPr>
          </w:p>
        </w:tc>
      </w:tr>
      <w:tr w:rsidR="00DA031D" w:rsidRPr="00760824" w:rsidTr="007765DD">
        <w:trPr>
          <w:trHeight w:val="1787"/>
        </w:trPr>
        <w:tc>
          <w:tcPr>
            <w:tcW w:w="2388" w:type="dxa"/>
            <w:shd w:val="clear" w:color="auto" w:fill="0066FF"/>
          </w:tcPr>
          <w:p w:rsidR="00DA031D" w:rsidRPr="00760824" w:rsidRDefault="00DA031D" w:rsidP="007765DD">
            <w:pPr>
              <w:pStyle w:val="NoSpacing"/>
              <w:numPr>
                <w:ilvl w:val="0"/>
                <w:numId w:val="2"/>
              </w:numPr>
              <w:rPr>
                <w:rFonts w:ascii="Century Gothic" w:hAnsi="Century Gothic" w:cstheme="minorHAnsi"/>
                <w:color w:val="FFFFFF" w:themeColor="background1"/>
              </w:rPr>
            </w:pPr>
            <w:r w:rsidRPr="00760824">
              <w:rPr>
                <w:rFonts w:ascii="Century Gothic" w:hAnsi="Century Gothic" w:cstheme="minorHAnsi"/>
                <w:color w:val="FFFFFF" w:themeColor="background1"/>
              </w:rPr>
              <w:t>Intent</w:t>
            </w:r>
          </w:p>
        </w:tc>
        <w:tc>
          <w:tcPr>
            <w:tcW w:w="13058" w:type="dxa"/>
          </w:tcPr>
          <w:p w:rsidR="00DA031D" w:rsidRPr="00760824" w:rsidRDefault="00DA031D" w:rsidP="007765DD">
            <w:pPr>
              <w:pStyle w:val="NoSpacing"/>
              <w:rPr>
                <w:rFonts w:ascii="Century Gothic" w:hAnsi="Century Gothic" w:cstheme="minorHAnsi"/>
                <w:i/>
              </w:rPr>
            </w:pPr>
            <w:r w:rsidRPr="00760824">
              <w:rPr>
                <w:rFonts w:ascii="Century Gothic" w:hAnsi="Century Gothic" w:cstheme="minorHAnsi"/>
                <w:i/>
              </w:rPr>
              <w:t>Intent for students</w:t>
            </w:r>
          </w:p>
          <w:p w:rsidR="00DA031D" w:rsidRPr="00760824" w:rsidRDefault="00DA031D"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Self-motivation – taking responsibility for developing work readiness </w:t>
            </w:r>
          </w:p>
          <w:p w:rsidR="00DA031D" w:rsidRPr="00760824" w:rsidRDefault="00DA031D"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Self-assurance – having the tools and skills to present themselves to employers </w:t>
            </w:r>
          </w:p>
          <w:p w:rsidR="00DA031D" w:rsidRPr="00760824" w:rsidRDefault="00DA031D"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Aspiration – having high personal goals </w:t>
            </w:r>
          </w:p>
          <w:p w:rsidR="00DA031D" w:rsidRPr="00760824" w:rsidRDefault="00DA031D"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Informed – understanding the opportunities available and making realistic choices </w:t>
            </w:r>
          </w:p>
          <w:p w:rsidR="00DA031D" w:rsidRPr="00760824" w:rsidRDefault="00DA031D"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Experience – having experience of work that is rewarding and fulfilling </w:t>
            </w:r>
          </w:p>
          <w:p w:rsidR="00DA031D" w:rsidRPr="00760824" w:rsidRDefault="00DA031D"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Achieving – qualifications valued by employers </w:t>
            </w:r>
          </w:p>
          <w:p w:rsidR="00DA031D" w:rsidRPr="00760824" w:rsidRDefault="00DA031D"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Accountability – understanding how to take responsibility </w:t>
            </w:r>
          </w:p>
          <w:p w:rsidR="00DA031D" w:rsidRPr="00760824" w:rsidRDefault="00DA031D"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Resilience – understanding employers need for people who can listen and learn </w:t>
            </w:r>
          </w:p>
          <w:p w:rsidR="00DA031D" w:rsidRPr="00760824" w:rsidRDefault="00DA031D"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Entrepreneurial – working creatively to achieve personal and business potential </w:t>
            </w:r>
          </w:p>
          <w:p w:rsidR="00DA031D" w:rsidRPr="00760824" w:rsidRDefault="00DA031D" w:rsidP="007765DD">
            <w:pPr>
              <w:pStyle w:val="NoSpacing"/>
              <w:numPr>
                <w:ilvl w:val="0"/>
                <w:numId w:val="1"/>
              </w:numPr>
              <w:rPr>
                <w:rFonts w:ascii="Century Gothic" w:hAnsi="Century Gothic" w:cstheme="minorHAnsi"/>
              </w:rPr>
            </w:pPr>
            <w:r w:rsidRPr="00760824">
              <w:rPr>
                <w:rFonts w:ascii="Century Gothic" w:hAnsi="Century Gothic" w:cstheme="minorHAnsi"/>
              </w:rPr>
              <w:t>Co-operation – developing effective communication and co working skills</w:t>
            </w:r>
          </w:p>
          <w:p w:rsidR="00DA031D" w:rsidRPr="00760824" w:rsidRDefault="00DA031D" w:rsidP="007765DD">
            <w:pPr>
              <w:pStyle w:val="NoSpacing"/>
              <w:rPr>
                <w:rFonts w:ascii="Century Gothic" w:hAnsi="Century Gothic" w:cstheme="minorHAnsi"/>
                <w:i/>
              </w:rPr>
            </w:pPr>
            <w:r w:rsidRPr="00760824">
              <w:rPr>
                <w:rFonts w:ascii="Century Gothic" w:hAnsi="Century Gothic" w:cstheme="minorHAnsi"/>
                <w:i/>
              </w:rPr>
              <w:t>Newfield Intent</w:t>
            </w:r>
          </w:p>
          <w:p w:rsidR="00DA031D" w:rsidRPr="00760824" w:rsidRDefault="00DA031D" w:rsidP="007765DD">
            <w:pPr>
              <w:pStyle w:val="NoSpacing"/>
              <w:numPr>
                <w:ilvl w:val="0"/>
                <w:numId w:val="1"/>
              </w:numPr>
              <w:rPr>
                <w:rFonts w:ascii="Century Gothic" w:hAnsi="Century Gothic" w:cstheme="minorHAnsi"/>
              </w:rPr>
            </w:pPr>
            <w:r w:rsidRPr="00760824">
              <w:rPr>
                <w:rFonts w:ascii="Century Gothic" w:hAnsi="Century Gothic" w:cstheme="minorHAnsi"/>
              </w:rPr>
              <w:t>To encourage participation in continued learning including higher education, further education and apprenticeships</w:t>
            </w:r>
          </w:p>
          <w:p w:rsidR="00DA031D" w:rsidRPr="00760824" w:rsidRDefault="00DA031D" w:rsidP="007765DD">
            <w:pPr>
              <w:pStyle w:val="NoSpacing"/>
              <w:numPr>
                <w:ilvl w:val="0"/>
                <w:numId w:val="1"/>
              </w:numPr>
              <w:rPr>
                <w:rFonts w:ascii="Century Gothic" w:hAnsi="Century Gothic" w:cstheme="minorHAnsi"/>
              </w:rPr>
            </w:pPr>
            <w:r w:rsidRPr="00760824">
              <w:rPr>
                <w:rFonts w:ascii="Century Gothic" w:hAnsi="Century Gothic" w:cstheme="minorHAnsi"/>
              </w:rPr>
              <w:t>To reduce drop out from and course switching in education and training</w:t>
            </w:r>
          </w:p>
          <w:p w:rsidR="00DA031D" w:rsidRPr="00760824" w:rsidRDefault="00DA031D"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To prevent pupils leaving and becoming NEET </w:t>
            </w:r>
            <w:r w:rsidRPr="00760824">
              <w:rPr>
                <w:rFonts w:ascii="Arial" w:hAnsi="Arial" w:cs="Arial"/>
              </w:rPr>
              <w:t>​</w:t>
            </w:r>
          </w:p>
          <w:p w:rsidR="00DA031D" w:rsidRPr="00760824" w:rsidRDefault="00DA031D" w:rsidP="007765DD">
            <w:pPr>
              <w:pStyle w:val="NoSpacing"/>
              <w:numPr>
                <w:ilvl w:val="0"/>
                <w:numId w:val="1"/>
              </w:numPr>
              <w:rPr>
                <w:rFonts w:ascii="Century Gothic" w:hAnsi="Century Gothic" w:cstheme="minorHAnsi"/>
              </w:rPr>
            </w:pPr>
            <w:r w:rsidRPr="00760824">
              <w:rPr>
                <w:rFonts w:ascii="Century Gothic" w:hAnsi="Century Gothic" w:cstheme="minorHAnsi"/>
              </w:rPr>
              <w:t>To contribute to the economic prosperity of individuals and communities</w:t>
            </w:r>
          </w:p>
        </w:tc>
      </w:tr>
    </w:tbl>
    <w:p w:rsidR="00E37503" w:rsidRDefault="00DA031D"/>
    <w:p w:rsidR="00DA031D" w:rsidRDefault="00DA031D"/>
    <w:p w:rsidR="00DA031D" w:rsidRDefault="00DA031D"/>
    <w:p w:rsidR="00DA031D" w:rsidRDefault="00DA031D"/>
    <w:p w:rsidR="00DA031D" w:rsidRDefault="00DA031D"/>
    <w:tbl>
      <w:tblPr>
        <w:tblStyle w:val="TableGrid"/>
        <w:tblpPr w:leftFromText="180" w:rightFromText="180" w:vertAnchor="text" w:horzAnchor="margin" w:tblpY="-14"/>
        <w:tblW w:w="0" w:type="auto"/>
        <w:tblLook w:val="04A0" w:firstRow="1" w:lastRow="0" w:firstColumn="1" w:lastColumn="0" w:noHBand="0" w:noVBand="1"/>
      </w:tblPr>
      <w:tblGrid>
        <w:gridCol w:w="2689"/>
        <w:gridCol w:w="3836"/>
        <w:gridCol w:w="1839"/>
        <w:gridCol w:w="1687"/>
        <w:gridCol w:w="3389"/>
        <w:gridCol w:w="1948"/>
      </w:tblGrid>
      <w:tr w:rsidR="00DA031D" w:rsidRPr="00760824" w:rsidTr="007765DD">
        <w:trPr>
          <w:trHeight w:val="343"/>
        </w:trPr>
        <w:tc>
          <w:tcPr>
            <w:tcW w:w="15388" w:type="dxa"/>
            <w:gridSpan w:val="6"/>
            <w:shd w:val="clear" w:color="auto" w:fill="0066FF"/>
          </w:tcPr>
          <w:p w:rsidR="00DA031D" w:rsidRPr="00760824" w:rsidRDefault="00DA031D"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lastRenderedPageBreak/>
              <w:t>Year 10</w:t>
            </w:r>
          </w:p>
        </w:tc>
      </w:tr>
      <w:tr w:rsidR="00DA031D" w:rsidRPr="00760824" w:rsidTr="007765DD">
        <w:trPr>
          <w:trHeight w:val="324"/>
        </w:trPr>
        <w:tc>
          <w:tcPr>
            <w:tcW w:w="2689" w:type="dxa"/>
            <w:shd w:val="clear" w:color="auto" w:fill="0066FF"/>
          </w:tcPr>
          <w:p w:rsidR="00DA031D" w:rsidRPr="00760824" w:rsidRDefault="00DA031D"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Learning Aims</w:t>
            </w:r>
          </w:p>
        </w:tc>
        <w:tc>
          <w:tcPr>
            <w:tcW w:w="3836" w:type="dxa"/>
            <w:shd w:val="clear" w:color="auto" w:fill="0066FF"/>
          </w:tcPr>
          <w:p w:rsidR="00DA031D" w:rsidRPr="00760824" w:rsidRDefault="00DA031D"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Activity</w:t>
            </w:r>
          </w:p>
        </w:tc>
        <w:tc>
          <w:tcPr>
            <w:tcW w:w="1839" w:type="dxa"/>
            <w:shd w:val="clear" w:color="auto" w:fill="0066FF"/>
          </w:tcPr>
          <w:p w:rsidR="00DA031D" w:rsidRPr="00760824" w:rsidRDefault="00DA031D"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Delivered by</w:t>
            </w:r>
          </w:p>
        </w:tc>
        <w:tc>
          <w:tcPr>
            <w:tcW w:w="1687" w:type="dxa"/>
            <w:shd w:val="clear" w:color="auto" w:fill="0066FF"/>
          </w:tcPr>
          <w:p w:rsidR="00DA031D" w:rsidRPr="00760824" w:rsidRDefault="00DA031D"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Term</w:t>
            </w:r>
          </w:p>
        </w:tc>
        <w:tc>
          <w:tcPr>
            <w:tcW w:w="3389" w:type="dxa"/>
            <w:shd w:val="clear" w:color="auto" w:fill="0066FF"/>
          </w:tcPr>
          <w:p w:rsidR="00DA031D" w:rsidRPr="00760824" w:rsidRDefault="00DA031D"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Desired Outcome</w:t>
            </w:r>
          </w:p>
        </w:tc>
        <w:tc>
          <w:tcPr>
            <w:tcW w:w="1948" w:type="dxa"/>
            <w:shd w:val="clear" w:color="auto" w:fill="0066FF"/>
          </w:tcPr>
          <w:p w:rsidR="00DA031D" w:rsidRPr="00760824" w:rsidRDefault="00DA031D"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Gatsby Benchmark</w:t>
            </w:r>
          </w:p>
        </w:tc>
      </w:tr>
      <w:tr w:rsidR="00DA031D" w:rsidRPr="00760824" w:rsidTr="007765DD">
        <w:trPr>
          <w:trHeight w:val="324"/>
        </w:trPr>
        <w:tc>
          <w:tcPr>
            <w:tcW w:w="2689" w:type="dxa"/>
          </w:tcPr>
          <w:p w:rsidR="00DA031D" w:rsidRPr="00760824" w:rsidRDefault="00DA031D" w:rsidP="007765DD">
            <w:pPr>
              <w:rPr>
                <w:rFonts w:ascii="Century Gothic" w:hAnsi="Century Gothic" w:cstheme="minorHAnsi"/>
                <w:b/>
              </w:rPr>
            </w:pPr>
            <w:r w:rsidRPr="00760824">
              <w:rPr>
                <w:rFonts w:ascii="Century Gothic" w:hAnsi="Century Gothic" w:cstheme="minorHAnsi"/>
                <w:b/>
                <w:noProof/>
                <w:lang w:eastAsia="en-GB"/>
              </w:rPr>
              <w:drawing>
                <wp:anchor distT="0" distB="0" distL="114300" distR="114300" simplePos="0" relativeHeight="251661312" behindDoc="1" locked="0" layoutInCell="1" allowOverlap="1" wp14:anchorId="6D4646DE" wp14:editId="3C199E19">
                  <wp:simplePos x="0" y="0"/>
                  <wp:positionH relativeFrom="column">
                    <wp:posOffset>4445</wp:posOffset>
                  </wp:positionH>
                  <wp:positionV relativeFrom="paragraph">
                    <wp:posOffset>4445</wp:posOffset>
                  </wp:positionV>
                  <wp:extent cx="274320" cy="274320"/>
                  <wp:effectExtent l="0" t="0" r="0" b="0"/>
                  <wp:wrapTight wrapText="bothSides">
                    <wp:wrapPolygon edited="0">
                      <wp:start x="0" y="0"/>
                      <wp:lineTo x="0" y="19500"/>
                      <wp:lineTo x="19500" y="19500"/>
                      <wp:lineTo x="195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anchor>
              </w:drawing>
            </w:r>
            <w:r w:rsidRPr="00760824">
              <w:rPr>
                <w:rFonts w:ascii="Century Gothic" w:hAnsi="Century Gothic" w:cstheme="minorHAnsi"/>
                <w:b/>
              </w:rPr>
              <w:t>Grow throughout life</w:t>
            </w:r>
          </w:p>
          <w:p w:rsidR="00DA031D" w:rsidRPr="00760824" w:rsidRDefault="00DA031D" w:rsidP="007765DD">
            <w:pPr>
              <w:rPr>
                <w:rFonts w:ascii="Century Gothic" w:hAnsi="Century Gothic" w:cstheme="minorHAnsi"/>
              </w:rPr>
            </w:pPr>
            <w:r w:rsidRPr="00760824">
              <w:rPr>
                <w:rFonts w:ascii="Century Gothic" w:hAnsi="Century Gothic" w:cstheme="minorHAnsi"/>
              </w:rPr>
              <w:t>Grow throughout life by learning and reflecting on yourself, your background, and your strengths.</w:t>
            </w:r>
          </w:p>
          <w:p w:rsidR="00DA031D" w:rsidRPr="00760824" w:rsidRDefault="00DA031D" w:rsidP="007765DD">
            <w:pPr>
              <w:rPr>
                <w:rFonts w:ascii="Century Gothic" w:hAnsi="Century Gothic" w:cstheme="minorHAnsi"/>
              </w:rPr>
            </w:pPr>
          </w:p>
          <w:p w:rsidR="00DA031D" w:rsidRPr="00760824" w:rsidRDefault="00DA031D" w:rsidP="007765DD">
            <w:pPr>
              <w:pStyle w:val="NoSpacing"/>
              <w:rPr>
                <w:rFonts w:ascii="Century Gothic" w:hAnsi="Century Gothic" w:cstheme="minorHAnsi"/>
                <w:lang w:val="en-US"/>
              </w:rPr>
            </w:pPr>
          </w:p>
        </w:tc>
        <w:tc>
          <w:tcPr>
            <w:tcW w:w="3836" w:type="dxa"/>
          </w:tcPr>
          <w:p w:rsidR="00DA031D" w:rsidRPr="00760824" w:rsidRDefault="00DA031D" w:rsidP="007765DD">
            <w:pPr>
              <w:pStyle w:val="NoSpacing"/>
              <w:rPr>
                <w:rFonts w:ascii="Century Gothic" w:hAnsi="Century Gothic" w:cstheme="minorHAnsi"/>
                <w:b/>
                <w:lang w:val="en-US"/>
              </w:rPr>
            </w:pPr>
            <w:r w:rsidRPr="00760824">
              <w:rPr>
                <w:rFonts w:ascii="Century Gothic" w:hAnsi="Century Gothic" w:cstheme="minorHAnsi"/>
                <w:b/>
                <w:lang w:val="en-US"/>
              </w:rPr>
              <w:t>Careers Curriculum</w:t>
            </w:r>
            <w:r w:rsidRPr="00760824">
              <w:rPr>
                <w:rFonts w:ascii="Century Gothic" w:hAnsi="Century Gothic" w:cstheme="minorHAnsi"/>
                <w:lang w:val="en-US"/>
              </w:rPr>
              <w:t xml:space="preserve"> – </w:t>
            </w:r>
            <w:r w:rsidRPr="00760824">
              <w:rPr>
                <w:rFonts w:ascii="Century Gothic" w:hAnsi="Century Gothic" w:cstheme="minorHAnsi"/>
                <w:b/>
                <w:lang w:val="en-US"/>
              </w:rPr>
              <w:t>Newfield Passport – BTEC Work Skills</w:t>
            </w:r>
          </w:p>
          <w:p w:rsidR="00DA031D" w:rsidRPr="00760824" w:rsidRDefault="00DA031D" w:rsidP="007765DD">
            <w:pPr>
              <w:pStyle w:val="NoSpacing"/>
              <w:rPr>
                <w:rFonts w:ascii="Century Gothic" w:hAnsi="Century Gothic" w:cstheme="minorHAnsi"/>
                <w:b/>
                <w:lang w:val="en-US"/>
              </w:rPr>
            </w:pPr>
          </w:p>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 xml:space="preserve">Students </w:t>
            </w:r>
            <w:r>
              <w:rPr>
                <w:rFonts w:ascii="Century Gothic" w:hAnsi="Century Gothic" w:cstheme="minorHAnsi"/>
                <w:lang w:val="en-US"/>
              </w:rPr>
              <w:t>work towards the</w:t>
            </w:r>
            <w:r w:rsidRPr="00760824">
              <w:rPr>
                <w:rFonts w:ascii="Century Gothic" w:hAnsi="Century Gothic" w:cstheme="minorHAnsi"/>
                <w:lang w:val="en-US"/>
              </w:rPr>
              <w:t xml:space="preserve"> BTEC</w:t>
            </w:r>
            <w:r>
              <w:rPr>
                <w:rFonts w:ascii="Century Gothic" w:hAnsi="Century Gothic" w:cstheme="minorHAnsi"/>
                <w:lang w:val="en-US"/>
              </w:rPr>
              <w:t xml:space="preserve"> works skills</w:t>
            </w:r>
            <w:r w:rsidRPr="00760824">
              <w:rPr>
                <w:rFonts w:ascii="Century Gothic" w:hAnsi="Century Gothic" w:cstheme="minorHAnsi"/>
                <w:lang w:val="en-US"/>
              </w:rPr>
              <w:t xml:space="preserve"> qualification with designated careers lesson.  The BTEC runs through year 10 and 11.</w:t>
            </w:r>
          </w:p>
          <w:p w:rsidR="00DA031D" w:rsidRPr="00760824" w:rsidRDefault="00DA031D" w:rsidP="007765DD">
            <w:pPr>
              <w:pStyle w:val="NoSpacing"/>
              <w:rPr>
                <w:rFonts w:ascii="Century Gothic" w:hAnsi="Century Gothic" w:cstheme="minorHAnsi"/>
                <w:lang w:val="en-US"/>
              </w:rPr>
            </w:pPr>
          </w:p>
          <w:p w:rsidR="00DA031D" w:rsidRPr="00760824" w:rsidRDefault="00DA031D" w:rsidP="007765DD">
            <w:pPr>
              <w:pStyle w:val="NoSpacing"/>
              <w:rPr>
                <w:rFonts w:ascii="Century Gothic" w:hAnsi="Century Gothic" w:cstheme="minorHAnsi"/>
                <w:lang w:val="en-US"/>
              </w:rPr>
            </w:pPr>
          </w:p>
        </w:tc>
        <w:tc>
          <w:tcPr>
            <w:tcW w:w="1839" w:type="dxa"/>
          </w:tcPr>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 xml:space="preserve">Curriculum Teachers </w:t>
            </w:r>
          </w:p>
          <w:p w:rsidR="00DA031D" w:rsidRPr="00760824" w:rsidRDefault="00DA031D" w:rsidP="007765DD">
            <w:pPr>
              <w:pStyle w:val="NoSpacing"/>
              <w:rPr>
                <w:rFonts w:ascii="Century Gothic" w:hAnsi="Century Gothic" w:cstheme="minorHAnsi"/>
                <w:lang w:val="en-US"/>
              </w:rPr>
            </w:pPr>
          </w:p>
        </w:tc>
        <w:tc>
          <w:tcPr>
            <w:tcW w:w="1687" w:type="dxa"/>
          </w:tcPr>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Ongoing</w:t>
            </w:r>
          </w:p>
        </w:tc>
        <w:tc>
          <w:tcPr>
            <w:tcW w:w="3389" w:type="dxa"/>
          </w:tcPr>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 xml:space="preserve">Students obtain an accredited qualification related to the workplace, careers and skill set of an employee/employer. Students are prepared for the world of work.  </w:t>
            </w:r>
          </w:p>
        </w:tc>
        <w:tc>
          <w:tcPr>
            <w:tcW w:w="1948" w:type="dxa"/>
          </w:tcPr>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 xml:space="preserve">1, 3, 4 </w:t>
            </w:r>
          </w:p>
        </w:tc>
      </w:tr>
      <w:tr w:rsidR="00DA031D" w:rsidRPr="00760824" w:rsidTr="007765DD">
        <w:trPr>
          <w:trHeight w:val="324"/>
        </w:trPr>
        <w:tc>
          <w:tcPr>
            <w:tcW w:w="2689" w:type="dxa"/>
          </w:tcPr>
          <w:p w:rsidR="00DA031D" w:rsidRPr="00760824" w:rsidRDefault="00DA031D" w:rsidP="007765DD">
            <w:pPr>
              <w:rPr>
                <w:rFonts w:ascii="Century Gothic" w:hAnsi="Century Gothic" w:cstheme="minorHAnsi"/>
              </w:rPr>
            </w:pPr>
            <w:r w:rsidRPr="00760824">
              <w:rPr>
                <w:rFonts w:ascii="Century Gothic" w:hAnsi="Century Gothic" w:cstheme="minorHAnsi"/>
                <w:noProof/>
                <w:lang w:eastAsia="en-GB"/>
              </w:rPr>
              <w:drawing>
                <wp:anchor distT="0" distB="0" distL="114300" distR="114300" simplePos="0" relativeHeight="251662336" behindDoc="1" locked="0" layoutInCell="1" allowOverlap="1" wp14:anchorId="23D6CCA8" wp14:editId="0275FBB0">
                  <wp:simplePos x="0" y="0"/>
                  <wp:positionH relativeFrom="column">
                    <wp:posOffset>4445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b/>
              </w:rPr>
              <w:t xml:space="preserve"> Explore possibilities</w:t>
            </w:r>
          </w:p>
          <w:p w:rsidR="00DA031D" w:rsidRPr="00760824" w:rsidRDefault="00DA031D" w:rsidP="007765DD">
            <w:pPr>
              <w:rPr>
                <w:rFonts w:ascii="Century Gothic" w:hAnsi="Century Gothic" w:cstheme="minorHAnsi"/>
                <w:b/>
                <w:noProof/>
                <w:lang w:eastAsia="en-GB"/>
              </w:rPr>
            </w:pPr>
            <w:r w:rsidRPr="00760824">
              <w:rPr>
                <w:rFonts w:ascii="Century Gothic" w:hAnsi="Century Gothic" w:cstheme="minorHAnsi"/>
              </w:rPr>
              <w:t>Explore the full range of possibilities open to you and learn about recruitment processes and the culture of different workplaces.</w:t>
            </w:r>
          </w:p>
        </w:tc>
        <w:tc>
          <w:tcPr>
            <w:tcW w:w="3836" w:type="dxa"/>
            <w:shd w:val="clear" w:color="auto" w:fill="auto"/>
          </w:tcPr>
          <w:p w:rsidR="00DA031D" w:rsidRPr="00760824" w:rsidRDefault="00DA031D" w:rsidP="007765DD">
            <w:pPr>
              <w:pStyle w:val="NoSpacing"/>
              <w:rPr>
                <w:rFonts w:ascii="Century Gothic" w:hAnsi="Century Gothic" w:cstheme="minorHAnsi"/>
                <w:b/>
                <w:bCs/>
              </w:rPr>
            </w:pPr>
            <w:r w:rsidRPr="00760824">
              <w:rPr>
                <w:rFonts w:ascii="Century Gothic" w:hAnsi="Century Gothic" w:cstheme="minorHAnsi"/>
                <w:b/>
                <w:bCs/>
              </w:rPr>
              <w:t>Raising Aspirations Careers Assembly</w:t>
            </w:r>
            <w:bookmarkStart w:id="0" w:name="_GoBack"/>
            <w:bookmarkEnd w:id="0"/>
          </w:p>
          <w:p w:rsidR="00DA031D" w:rsidRPr="00760824" w:rsidRDefault="00DA031D" w:rsidP="007765DD">
            <w:pPr>
              <w:pStyle w:val="NoSpacing"/>
              <w:rPr>
                <w:rFonts w:ascii="Century Gothic" w:hAnsi="Century Gothic" w:cstheme="minorHAnsi"/>
                <w:b/>
                <w:bCs/>
              </w:rPr>
            </w:pPr>
          </w:p>
          <w:p w:rsidR="00DA031D" w:rsidRPr="00760824" w:rsidRDefault="00DA031D" w:rsidP="007765DD">
            <w:pPr>
              <w:pStyle w:val="NoSpacing"/>
              <w:rPr>
                <w:rFonts w:ascii="Century Gothic" w:hAnsi="Century Gothic" w:cstheme="minorHAnsi"/>
                <w:bCs/>
              </w:rPr>
            </w:pPr>
            <w:r w:rsidRPr="00760824">
              <w:rPr>
                <w:rFonts w:ascii="Century Gothic" w:hAnsi="Century Gothic" w:cstheme="minorHAnsi"/>
                <w:bCs/>
              </w:rPr>
              <w:t>Assembly with a focus of careers and destinations.  Showcasing different options and routes for the students.</w:t>
            </w:r>
          </w:p>
        </w:tc>
        <w:tc>
          <w:tcPr>
            <w:tcW w:w="1839" w:type="dxa"/>
          </w:tcPr>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 xml:space="preserve">Curriculum Teachers </w:t>
            </w:r>
          </w:p>
          <w:p w:rsidR="00DA031D" w:rsidRPr="00760824" w:rsidRDefault="00DA031D" w:rsidP="007765DD">
            <w:pPr>
              <w:pStyle w:val="NoSpacing"/>
              <w:rPr>
                <w:rFonts w:ascii="Century Gothic" w:hAnsi="Century Gothic" w:cstheme="minorHAnsi"/>
                <w:lang w:val="en-US"/>
              </w:rPr>
            </w:pPr>
          </w:p>
        </w:tc>
        <w:tc>
          <w:tcPr>
            <w:tcW w:w="1687" w:type="dxa"/>
          </w:tcPr>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Autumn Term</w:t>
            </w:r>
          </w:p>
        </w:tc>
        <w:tc>
          <w:tcPr>
            <w:tcW w:w="3389" w:type="dxa"/>
          </w:tcPr>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Students will be well informed of their options after Year 11.  They will have aspirational career pathways and know the pre-requisites / process to obtain places in their desired choice.</w:t>
            </w:r>
          </w:p>
        </w:tc>
        <w:tc>
          <w:tcPr>
            <w:tcW w:w="1948" w:type="dxa"/>
          </w:tcPr>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2, 3</w:t>
            </w:r>
          </w:p>
        </w:tc>
      </w:tr>
      <w:tr w:rsidR="00DA031D" w:rsidRPr="00760824" w:rsidTr="007765DD">
        <w:trPr>
          <w:trHeight w:val="324"/>
        </w:trPr>
        <w:tc>
          <w:tcPr>
            <w:tcW w:w="2689" w:type="dxa"/>
          </w:tcPr>
          <w:p w:rsidR="00DA031D" w:rsidRPr="00760824" w:rsidRDefault="00DA031D" w:rsidP="007765DD">
            <w:pPr>
              <w:rPr>
                <w:rFonts w:ascii="Century Gothic" w:hAnsi="Century Gothic"/>
              </w:rPr>
            </w:pPr>
            <w:r w:rsidRPr="00760824">
              <w:rPr>
                <w:rFonts w:ascii="Century Gothic" w:hAnsi="Century Gothic"/>
                <w:noProof/>
                <w:lang w:eastAsia="en-GB"/>
              </w:rPr>
              <w:drawing>
                <wp:anchor distT="0" distB="0" distL="114300" distR="114300" simplePos="0" relativeHeight="251663360" behindDoc="1" locked="0" layoutInCell="1" allowOverlap="1" wp14:anchorId="494FE3E0" wp14:editId="18E5E656">
                  <wp:simplePos x="0" y="0"/>
                  <wp:positionH relativeFrom="column">
                    <wp:posOffset>4445</wp:posOffset>
                  </wp:positionH>
                  <wp:positionV relativeFrom="paragraph">
                    <wp:posOffset>3175</wp:posOffset>
                  </wp:positionV>
                  <wp:extent cx="285750" cy="285750"/>
                  <wp:effectExtent l="0" t="0" r="0" b="0"/>
                  <wp:wrapTight wrapText="bothSides">
                    <wp:wrapPolygon edited="0">
                      <wp:start x="0" y="0"/>
                      <wp:lineTo x="0" y="20160"/>
                      <wp:lineTo x="20160" y="20160"/>
                      <wp:lineTo x="201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760824">
              <w:rPr>
                <w:rFonts w:ascii="Century Gothic" w:hAnsi="Century Gothic"/>
              </w:rPr>
              <w:t xml:space="preserve"> </w:t>
            </w:r>
            <w:r w:rsidRPr="00760824">
              <w:rPr>
                <w:rFonts w:ascii="Century Gothic" w:hAnsi="Century Gothic"/>
                <w:b/>
              </w:rPr>
              <w:t>See the big picture</w:t>
            </w:r>
          </w:p>
          <w:p w:rsidR="00DA031D" w:rsidRPr="00760824" w:rsidRDefault="00DA031D" w:rsidP="007765DD">
            <w:pPr>
              <w:rPr>
                <w:rFonts w:ascii="Century Gothic" w:hAnsi="Century Gothic"/>
              </w:rPr>
            </w:pPr>
            <w:r w:rsidRPr="00760824">
              <w:rPr>
                <w:rFonts w:ascii="Century Gothic" w:hAnsi="Century Gothic"/>
              </w:rPr>
              <w:t>Explore the full range of possibilities open to you and learn about recruitment processes and the culture of different workplaces.</w:t>
            </w:r>
          </w:p>
          <w:p w:rsidR="00DA031D" w:rsidRPr="00760824" w:rsidRDefault="00DA031D" w:rsidP="007765DD">
            <w:pPr>
              <w:rPr>
                <w:rFonts w:ascii="Century Gothic" w:hAnsi="Century Gothic" w:cstheme="minorHAnsi"/>
                <w:lang w:val="en-US"/>
              </w:rPr>
            </w:pPr>
          </w:p>
        </w:tc>
        <w:tc>
          <w:tcPr>
            <w:tcW w:w="3836" w:type="dxa"/>
          </w:tcPr>
          <w:p w:rsidR="00DA031D" w:rsidRPr="00760824" w:rsidRDefault="00DA031D" w:rsidP="007765DD">
            <w:pPr>
              <w:pStyle w:val="NoSpacing"/>
              <w:rPr>
                <w:rFonts w:ascii="Century Gothic" w:hAnsi="Century Gothic" w:cstheme="minorHAnsi"/>
                <w:b/>
                <w:noProof/>
                <w:lang w:eastAsia="en-GB"/>
              </w:rPr>
            </w:pPr>
            <w:r w:rsidRPr="00760824">
              <w:rPr>
                <w:rFonts w:ascii="Century Gothic" w:hAnsi="Century Gothic" w:cstheme="minorHAnsi"/>
                <w:b/>
                <w:noProof/>
                <w:lang w:eastAsia="en-GB"/>
              </w:rPr>
              <w:t>Post 16 Options Information</w:t>
            </w:r>
          </w:p>
          <w:p w:rsidR="00DA031D" w:rsidRPr="00760824" w:rsidRDefault="00DA031D" w:rsidP="007765DD">
            <w:pPr>
              <w:pStyle w:val="NoSpacing"/>
              <w:rPr>
                <w:rFonts w:ascii="Century Gothic" w:hAnsi="Century Gothic" w:cstheme="minorHAnsi"/>
                <w:noProof/>
                <w:lang w:eastAsia="en-GB"/>
              </w:rPr>
            </w:pPr>
          </w:p>
          <w:p w:rsidR="00DA031D" w:rsidRPr="00760824" w:rsidRDefault="00DA031D" w:rsidP="007765DD">
            <w:pPr>
              <w:pStyle w:val="NoSpacing"/>
              <w:rPr>
                <w:rFonts w:ascii="Century Gothic" w:hAnsi="Century Gothic" w:cstheme="minorHAnsi"/>
                <w:b/>
                <w:bCs/>
              </w:rPr>
            </w:pPr>
            <w:r w:rsidRPr="00760824">
              <w:rPr>
                <w:rFonts w:ascii="Century Gothic" w:hAnsi="Century Gothic" w:cstheme="minorHAnsi"/>
                <w:noProof/>
                <w:lang w:eastAsia="en-GB"/>
              </w:rPr>
              <w:t>Students have support on their destinations from Newfield Schoo;, receiving information on possible pathways, 1-1 tailoreed advice on possible FE colleges and training providers.</w:t>
            </w:r>
          </w:p>
        </w:tc>
        <w:tc>
          <w:tcPr>
            <w:tcW w:w="1839" w:type="dxa"/>
          </w:tcPr>
          <w:p w:rsidR="00DA031D" w:rsidRPr="00760824" w:rsidRDefault="00DA031D" w:rsidP="007765DD">
            <w:pPr>
              <w:rPr>
                <w:rFonts w:ascii="Century Gothic" w:hAnsi="Century Gothic" w:cstheme="minorHAnsi"/>
                <w:lang w:val="en-US"/>
              </w:rPr>
            </w:pPr>
            <w:r w:rsidRPr="00760824">
              <w:rPr>
                <w:rFonts w:ascii="Century Gothic" w:hAnsi="Century Gothic" w:cstheme="minorHAnsi"/>
                <w:lang w:val="en-US"/>
              </w:rPr>
              <w:t>Careers Advisor</w:t>
            </w:r>
          </w:p>
        </w:tc>
        <w:tc>
          <w:tcPr>
            <w:tcW w:w="1687" w:type="dxa"/>
          </w:tcPr>
          <w:p w:rsidR="00DA031D" w:rsidRPr="00760824" w:rsidRDefault="00DA031D" w:rsidP="007765DD">
            <w:pPr>
              <w:rPr>
                <w:rFonts w:ascii="Century Gothic" w:hAnsi="Century Gothic" w:cstheme="minorHAnsi"/>
                <w:lang w:val="en-US"/>
              </w:rPr>
            </w:pPr>
            <w:r w:rsidRPr="00760824">
              <w:rPr>
                <w:rFonts w:ascii="Century Gothic" w:hAnsi="Century Gothic" w:cstheme="minorHAnsi"/>
                <w:lang w:val="en-US"/>
              </w:rPr>
              <w:t xml:space="preserve">Ongoing </w:t>
            </w:r>
          </w:p>
        </w:tc>
        <w:tc>
          <w:tcPr>
            <w:tcW w:w="3389" w:type="dxa"/>
          </w:tcPr>
          <w:p w:rsidR="00DA031D" w:rsidRPr="00760824" w:rsidRDefault="00DA031D" w:rsidP="007765DD">
            <w:pPr>
              <w:rPr>
                <w:rFonts w:ascii="Century Gothic" w:hAnsi="Century Gothic" w:cstheme="minorHAnsi"/>
                <w:lang w:val="en-US"/>
              </w:rPr>
            </w:pPr>
            <w:r w:rsidRPr="00760824">
              <w:rPr>
                <w:rFonts w:ascii="Century Gothic" w:hAnsi="Century Gothic" w:cstheme="minorHAnsi"/>
                <w:lang w:val="en-US"/>
              </w:rPr>
              <w:t>Students will build on the work they have started in Year 9 to further plan their destination from Newfield.  They will be equipped in the understanding of requirements for various possible avenues and will be signposted accordingly.</w:t>
            </w:r>
          </w:p>
        </w:tc>
        <w:tc>
          <w:tcPr>
            <w:tcW w:w="1948" w:type="dxa"/>
          </w:tcPr>
          <w:p w:rsidR="00DA031D" w:rsidRPr="00760824" w:rsidRDefault="00DA031D" w:rsidP="007765DD">
            <w:pPr>
              <w:rPr>
                <w:rFonts w:ascii="Century Gothic" w:hAnsi="Century Gothic" w:cstheme="minorHAnsi"/>
                <w:lang w:val="en-US"/>
              </w:rPr>
            </w:pPr>
            <w:r w:rsidRPr="00760824">
              <w:rPr>
                <w:rFonts w:ascii="Century Gothic" w:hAnsi="Century Gothic" w:cstheme="minorHAnsi"/>
                <w:lang w:val="en-US"/>
              </w:rPr>
              <w:t>1, 2, 3, 8</w:t>
            </w:r>
          </w:p>
        </w:tc>
      </w:tr>
      <w:tr w:rsidR="00DA031D" w:rsidRPr="00760824" w:rsidTr="007765DD">
        <w:trPr>
          <w:trHeight w:val="324"/>
        </w:trPr>
        <w:tc>
          <w:tcPr>
            <w:tcW w:w="2689" w:type="dxa"/>
          </w:tcPr>
          <w:p w:rsidR="00DA031D" w:rsidRPr="00760824" w:rsidRDefault="00DA031D" w:rsidP="007765DD">
            <w:pPr>
              <w:rPr>
                <w:rFonts w:ascii="Century Gothic" w:hAnsi="Century Gothic" w:cstheme="minorHAnsi"/>
                <w:b/>
              </w:rPr>
            </w:pPr>
            <w:r w:rsidRPr="00760824">
              <w:rPr>
                <w:rFonts w:ascii="Century Gothic" w:hAnsi="Century Gothic" w:cstheme="minorHAnsi"/>
                <w:b/>
                <w:noProof/>
                <w:lang w:eastAsia="en-GB"/>
              </w:rPr>
              <w:drawing>
                <wp:anchor distT="0" distB="0" distL="114300" distR="114300" simplePos="0" relativeHeight="251664384" behindDoc="1" locked="0" layoutInCell="1" allowOverlap="1" wp14:anchorId="461111C5" wp14:editId="17E399D2">
                  <wp:simplePos x="0" y="0"/>
                  <wp:positionH relativeFrom="column">
                    <wp:posOffset>4445</wp:posOffset>
                  </wp:positionH>
                  <wp:positionV relativeFrom="paragraph">
                    <wp:posOffset>4445</wp:posOffset>
                  </wp:positionV>
                  <wp:extent cx="274320" cy="274320"/>
                  <wp:effectExtent l="0" t="0" r="0" b="0"/>
                  <wp:wrapTight wrapText="bothSides">
                    <wp:wrapPolygon edited="0">
                      <wp:start x="0" y="0"/>
                      <wp:lineTo x="0" y="19500"/>
                      <wp:lineTo x="19500" y="19500"/>
                      <wp:lineTo x="195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anchor>
              </w:drawing>
            </w:r>
            <w:r w:rsidRPr="00760824">
              <w:rPr>
                <w:rFonts w:ascii="Century Gothic" w:hAnsi="Century Gothic" w:cstheme="minorHAnsi"/>
                <w:b/>
              </w:rPr>
              <w:t>Grow throughout life</w:t>
            </w:r>
          </w:p>
          <w:p w:rsidR="00DA031D" w:rsidRPr="00760824" w:rsidRDefault="00DA031D" w:rsidP="007765DD">
            <w:pPr>
              <w:rPr>
                <w:rFonts w:ascii="Century Gothic" w:hAnsi="Century Gothic" w:cstheme="minorHAnsi"/>
              </w:rPr>
            </w:pPr>
            <w:r w:rsidRPr="00760824">
              <w:rPr>
                <w:rFonts w:ascii="Century Gothic" w:hAnsi="Century Gothic" w:cstheme="minorHAnsi"/>
              </w:rPr>
              <w:t>Grow throughout life by learning and reflecting on yourself, your background, and your strengths.</w:t>
            </w:r>
          </w:p>
        </w:tc>
        <w:tc>
          <w:tcPr>
            <w:tcW w:w="3836" w:type="dxa"/>
          </w:tcPr>
          <w:p w:rsidR="00DA031D" w:rsidRPr="00760824" w:rsidRDefault="00DA031D" w:rsidP="007765DD">
            <w:pPr>
              <w:pStyle w:val="NoSpacing"/>
              <w:rPr>
                <w:rFonts w:ascii="Century Gothic" w:hAnsi="Century Gothic" w:cstheme="minorHAnsi"/>
                <w:b/>
                <w:bCs/>
              </w:rPr>
            </w:pPr>
            <w:r w:rsidRPr="00760824">
              <w:rPr>
                <w:rFonts w:ascii="Century Gothic" w:hAnsi="Century Gothic" w:cstheme="minorHAnsi"/>
                <w:b/>
                <w:bCs/>
              </w:rPr>
              <w:t xml:space="preserve">Careers in the Curriculum </w:t>
            </w:r>
          </w:p>
          <w:p w:rsidR="00DA031D" w:rsidRPr="00760824" w:rsidRDefault="00DA031D" w:rsidP="007765DD">
            <w:pPr>
              <w:pStyle w:val="NoSpacing"/>
              <w:rPr>
                <w:rFonts w:ascii="Century Gothic" w:hAnsi="Century Gothic" w:cstheme="minorHAnsi"/>
                <w:bCs/>
              </w:rPr>
            </w:pPr>
          </w:p>
          <w:p w:rsidR="00DA031D" w:rsidRPr="00760824" w:rsidRDefault="00DA031D" w:rsidP="007765DD">
            <w:pPr>
              <w:pStyle w:val="NoSpacing"/>
              <w:rPr>
                <w:rFonts w:ascii="Century Gothic" w:hAnsi="Century Gothic" w:cstheme="minorHAnsi"/>
                <w:bCs/>
              </w:rPr>
            </w:pPr>
            <w:r w:rsidRPr="00760824">
              <w:rPr>
                <w:rFonts w:ascii="Century Gothic" w:hAnsi="Century Gothic" w:cstheme="minorHAnsi"/>
                <w:bCs/>
              </w:rPr>
              <w:t>All subjects have coordinators who have written opportunities for careers into the bespoke curriculum.</w:t>
            </w:r>
          </w:p>
        </w:tc>
        <w:tc>
          <w:tcPr>
            <w:tcW w:w="1839" w:type="dxa"/>
          </w:tcPr>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 xml:space="preserve">Subject Coordinators </w:t>
            </w:r>
          </w:p>
        </w:tc>
        <w:tc>
          <w:tcPr>
            <w:tcW w:w="1687" w:type="dxa"/>
          </w:tcPr>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Ongoing</w:t>
            </w:r>
          </w:p>
        </w:tc>
        <w:tc>
          <w:tcPr>
            <w:tcW w:w="3389" w:type="dxa"/>
          </w:tcPr>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 xml:space="preserve">Students will understand how the knowledge and skills that they learn and acquire in subjects, links to different skills in various workplaces.  Therefore, connecting school life with destinations. </w:t>
            </w:r>
          </w:p>
          <w:p w:rsidR="00DA031D" w:rsidRPr="00760824" w:rsidRDefault="00DA031D" w:rsidP="007765DD">
            <w:pPr>
              <w:pStyle w:val="NoSpacing"/>
              <w:rPr>
                <w:rFonts w:ascii="Century Gothic" w:hAnsi="Century Gothic" w:cstheme="minorHAnsi"/>
                <w:lang w:val="en-US"/>
              </w:rPr>
            </w:pPr>
          </w:p>
          <w:p w:rsidR="00DA031D" w:rsidRPr="00760824" w:rsidRDefault="00DA031D" w:rsidP="007765DD">
            <w:pPr>
              <w:pStyle w:val="NoSpacing"/>
              <w:rPr>
                <w:rFonts w:ascii="Century Gothic" w:hAnsi="Century Gothic" w:cstheme="minorHAnsi"/>
                <w:lang w:val="en-US"/>
              </w:rPr>
            </w:pPr>
          </w:p>
        </w:tc>
        <w:tc>
          <w:tcPr>
            <w:tcW w:w="1948" w:type="dxa"/>
          </w:tcPr>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1, 2, 3, 4</w:t>
            </w:r>
          </w:p>
        </w:tc>
      </w:tr>
      <w:tr w:rsidR="00DA031D" w:rsidRPr="00760824" w:rsidTr="007765DD">
        <w:trPr>
          <w:trHeight w:val="324"/>
        </w:trPr>
        <w:tc>
          <w:tcPr>
            <w:tcW w:w="2689" w:type="dxa"/>
          </w:tcPr>
          <w:p w:rsidR="00DA031D" w:rsidRPr="00760824" w:rsidRDefault="00DA031D" w:rsidP="007765DD">
            <w:pPr>
              <w:rPr>
                <w:rFonts w:ascii="Century Gothic" w:hAnsi="Century Gothic" w:cstheme="minorHAnsi"/>
              </w:rPr>
            </w:pPr>
            <w:r w:rsidRPr="00760824">
              <w:rPr>
                <w:rFonts w:ascii="Century Gothic" w:hAnsi="Century Gothic" w:cstheme="minorHAnsi"/>
                <w:noProof/>
                <w:lang w:eastAsia="en-GB"/>
              </w:rPr>
              <w:lastRenderedPageBreak/>
              <w:drawing>
                <wp:anchor distT="0" distB="0" distL="114300" distR="114300" simplePos="0" relativeHeight="251665408" behindDoc="1" locked="0" layoutInCell="1" allowOverlap="1" wp14:anchorId="50018F4E" wp14:editId="66E38FC1">
                  <wp:simplePos x="0" y="0"/>
                  <wp:positionH relativeFrom="column">
                    <wp:posOffset>4445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b/>
              </w:rPr>
              <w:t xml:space="preserve"> Explore possibilities</w:t>
            </w:r>
          </w:p>
          <w:p w:rsidR="00DA031D" w:rsidRPr="00760824" w:rsidRDefault="00DA031D" w:rsidP="007765DD">
            <w:pPr>
              <w:rPr>
                <w:rFonts w:ascii="Century Gothic" w:hAnsi="Century Gothic" w:cstheme="minorHAnsi"/>
                <w:b/>
                <w:noProof/>
                <w:lang w:eastAsia="en-GB"/>
              </w:rPr>
            </w:pPr>
            <w:r w:rsidRPr="00760824">
              <w:rPr>
                <w:rFonts w:ascii="Century Gothic" w:hAnsi="Century Gothic" w:cstheme="minorHAnsi"/>
              </w:rPr>
              <w:t>Explore the full range of possibilities open to you and learn about recruitment processes and the culture of different workplaces.</w:t>
            </w:r>
          </w:p>
        </w:tc>
        <w:tc>
          <w:tcPr>
            <w:tcW w:w="3836" w:type="dxa"/>
          </w:tcPr>
          <w:p w:rsidR="00DA031D" w:rsidRPr="00760824" w:rsidRDefault="00DA031D" w:rsidP="007765DD">
            <w:pPr>
              <w:pStyle w:val="NoSpacing"/>
              <w:rPr>
                <w:rFonts w:ascii="Century Gothic" w:hAnsi="Century Gothic" w:cstheme="minorHAnsi"/>
                <w:b/>
                <w:bCs/>
                <w:iCs/>
              </w:rPr>
            </w:pPr>
            <w:r w:rsidRPr="00760824">
              <w:rPr>
                <w:rFonts w:ascii="Century Gothic" w:hAnsi="Century Gothic" w:cstheme="minorHAnsi"/>
                <w:b/>
                <w:bCs/>
                <w:iCs/>
              </w:rPr>
              <w:t>Job of the Week</w:t>
            </w:r>
          </w:p>
          <w:p w:rsidR="00DA031D" w:rsidRPr="00760824" w:rsidRDefault="00DA031D" w:rsidP="007765DD">
            <w:pPr>
              <w:pStyle w:val="NoSpacing"/>
              <w:rPr>
                <w:rFonts w:ascii="Century Gothic" w:hAnsi="Century Gothic" w:cstheme="minorHAnsi"/>
                <w:b/>
                <w:bCs/>
                <w:iCs/>
              </w:rPr>
            </w:pPr>
          </w:p>
          <w:p w:rsidR="00DA031D" w:rsidRPr="00760824" w:rsidRDefault="00DA031D" w:rsidP="007765DD">
            <w:pPr>
              <w:pStyle w:val="NoSpacing"/>
              <w:rPr>
                <w:rFonts w:ascii="Century Gothic" w:hAnsi="Century Gothic" w:cstheme="minorHAnsi"/>
                <w:bCs/>
                <w:iCs/>
              </w:rPr>
            </w:pPr>
            <w:r w:rsidRPr="00760824">
              <w:rPr>
                <w:rFonts w:ascii="Century Gothic" w:hAnsi="Century Gothic" w:cstheme="minorHAnsi"/>
                <w:bCs/>
                <w:iCs/>
              </w:rPr>
              <w:t>Each week staff showcase a different career / job and workplace.  They display how it links to the curriculum and ways in which students can follow in their footsteps.</w:t>
            </w:r>
          </w:p>
          <w:p w:rsidR="00DA031D" w:rsidRPr="00760824" w:rsidRDefault="00DA031D" w:rsidP="007765DD">
            <w:pPr>
              <w:pStyle w:val="NoSpacing"/>
              <w:rPr>
                <w:rFonts w:ascii="Century Gothic" w:hAnsi="Century Gothic" w:cstheme="minorHAnsi"/>
                <w:bCs/>
              </w:rPr>
            </w:pPr>
          </w:p>
        </w:tc>
        <w:tc>
          <w:tcPr>
            <w:tcW w:w="1839" w:type="dxa"/>
          </w:tcPr>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Curriculum Teachers</w:t>
            </w:r>
          </w:p>
        </w:tc>
        <w:tc>
          <w:tcPr>
            <w:tcW w:w="1687" w:type="dxa"/>
          </w:tcPr>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Termly / weekly</w:t>
            </w:r>
          </w:p>
        </w:tc>
        <w:tc>
          <w:tcPr>
            <w:tcW w:w="3389" w:type="dxa"/>
          </w:tcPr>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Students will gain knowledge of the various different career pathways that are open to them, They will also connect the curriculum work with the additional curriculum and working life.</w:t>
            </w:r>
          </w:p>
        </w:tc>
        <w:tc>
          <w:tcPr>
            <w:tcW w:w="1948" w:type="dxa"/>
          </w:tcPr>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2, 3, 4</w:t>
            </w:r>
          </w:p>
        </w:tc>
      </w:tr>
      <w:tr w:rsidR="00DA031D" w:rsidRPr="00760824" w:rsidTr="007765DD">
        <w:trPr>
          <w:trHeight w:val="324"/>
        </w:trPr>
        <w:tc>
          <w:tcPr>
            <w:tcW w:w="2689" w:type="dxa"/>
          </w:tcPr>
          <w:p w:rsidR="00DA031D" w:rsidRPr="00760824" w:rsidRDefault="00DA031D" w:rsidP="007765DD">
            <w:pPr>
              <w:rPr>
                <w:rFonts w:ascii="Century Gothic" w:hAnsi="Century Gothic"/>
              </w:rPr>
            </w:pPr>
            <w:r w:rsidRPr="00760824">
              <w:rPr>
                <w:rFonts w:ascii="Century Gothic" w:hAnsi="Century Gothic"/>
                <w:noProof/>
                <w:lang w:eastAsia="en-GB"/>
              </w:rPr>
              <w:drawing>
                <wp:anchor distT="0" distB="0" distL="114300" distR="114300" simplePos="0" relativeHeight="251666432" behindDoc="1" locked="0" layoutInCell="1" allowOverlap="1" wp14:anchorId="39515EF3" wp14:editId="01B4683F">
                  <wp:simplePos x="0" y="0"/>
                  <wp:positionH relativeFrom="column">
                    <wp:posOffset>4445</wp:posOffset>
                  </wp:positionH>
                  <wp:positionV relativeFrom="paragraph">
                    <wp:posOffset>3175</wp:posOffset>
                  </wp:positionV>
                  <wp:extent cx="285750" cy="285750"/>
                  <wp:effectExtent l="0" t="0" r="0" b="0"/>
                  <wp:wrapTight wrapText="bothSides">
                    <wp:wrapPolygon edited="0">
                      <wp:start x="0" y="0"/>
                      <wp:lineTo x="0" y="20160"/>
                      <wp:lineTo x="20160" y="20160"/>
                      <wp:lineTo x="2016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760824">
              <w:rPr>
                <w:rFonts w:ascii="Century Gothic" w:hAnsi="Century Gothic"/>
              </w:rPr>
              <w:t xml:space="preserve"> </w:t>
            </w:r>
            <w:r w:rsidRPr="00760824">
              <w:rPr>
                <w:rFonts w:ascii="Century Gothic" w:hAnsi="Century Gothic"/>
                <w:b/>
              </w:rPr>
              <w:t>See the big picture</w:t>
            </w:r>
          </w:p>
          <w:p w:rsidR="00DA031D" w:rsidRPr="00760824" w:rsidRDefault="00DA031D" w:rsidP="007765DD">
            <w:pPr>
              <w:rPr>
                <w:rFonts w:ascii="Century Gothic" w:hAnsi="Century Gothic"/>
              </w:rPr>
            </w:pPr>
            <w:r w:rsidRPr="00760824">
              <w:rPr>
                <w:rFonts w:ascii="Century Gothic" w:hAnsi="Century Gothic"/>
              </w:rPr>
              <w:t>Explore the full range of possibilities open to you and learn about recruitment processes and the culture of different workplaces.</w:t>
            </w:r>
          </w:p>
          <w:p w:rsidR="00DA031D" w:rsidRPr="00760824" w:rsidRDefault="00DA031D" w:rsidP="007765DD">
            <w:pPr>
              <w:rPr>
                <w:rFonts w:ascii="Century Gothic" w:hAnsi="Century Gothic" w:cstheme="minorHAnsi"/>
                <w:lang w:val="en-US"/>
              </w:rPr>
            </w:pPr>
          </w:p>
        </w:tc>
        <w:tc>
          <w:tcPr>
            <w:tcW w:w="3836" w:type="dxa"/>
          </w:tcPr>
          <w:p w:rsidR="00DA031D" w:rsidRPr="00760824" w:rsidRDefault="00DA031D" w:rsidP="007765DD">
            <w:pPr>
              <w:pStyle w:val="NoSpacing"/>
              <w:rPr>
                <w:rFonts w:ascii="Century Gothic" w:hAnsi="Century Gothic" w:cstheme="minorHAnsi"/>
                <w:b/>
                <w:bCs/>
              </w:rPr>
            </w:pPr>
            <w:r w:rsidRPr="00760824">
              <w:rPr>
                <w:rFonts w:ascii="Century Gothic" w:hAnsi="Century Gothic" w:cstheme="minorHAnsi"/>
                <w:b/>
                <w:bCs/>
              </w:rPr>
              <w:t>Apprenticeship and Technical Education (PAL Yr</w:t>
            </w:r>
            <w:r>
              <w:rPr>
                <w:rFonts w:ascii="Century Gothic" w:hAnsi="Century Gothic" w:cstheme="minorHAnsi"/>
                <w:b/>
                <w:bCs/>
              </w:rPr>
              <w:t>10</w:t>
            </w:r>
            <w:r w:rsidRPr="00760824">
              <w:rPr>
                <w:rFonts w:ascii="Century Gothic" w:hAnsi="Century Gothic" w:cstheme="minorHAnsi"/>
                <w:b/>
                <w:bCs/>
              </w:rPr>
              <w:t>)</w:t>
            </w:r>
          </w:p>
          <w:p w:rsidR="00DA031D" w:rsidRPr="00760824" w:rsidRDefault="00DA031D" w:rsidP="007765DD">
            <w:pPr>
              <w:pStyle w:val="NoSpacing"/>
              <w:rPr>
                <w:rFonts w:ascii="Century Gothic" w:hAnsi="Century Gothic" w:cstheme="minorHAnsi"/>
                <w:b/>
                <w:bCs/>
              </w:rPr>
            </w:pPr>
          </w:p>
          <w:p w:rsidR="00DA031D" w:rsidRPr="00760824" w:rsidRDefault="00DA031D" w:rsidP="007765DD">
            <w:pPr>
              <w:pStyle w:val="NoSpacing"/>
              <w:rPr>
                <w:rFonts w:ascii="Century Gothic" w:hAnsi="Century Gothic" w:cstheme="minorHAnsi"/>
                <w:bCs/>
              </w:rPr>
            </w:pPr>
            <w:r w:rsidRPr="00760824">
              <w:rPr>
                <w:rFonts w:ascii="Century Gothic" w:hAnsi="Century Gothic" w:cstheme="minorHAnsi"/>
                <w:bCs/>
              </w:rPr>
              <w:t xml:space="preserve">Students have their </w:t>
            </w:r>
            <w:r>
              <w:rPr>
                <w:rFonts w:ascii="Century Gothic" w:hAnsi="Century Gothic" w:cstheme="minorHAnsi"/>
                <w:bCs/>
              </w:rPr>
              <w:t>first</w:t>
            </w:r>
            <w:r w:rsidRPr="00760824">
              <w:rPr>
                <w:rFonts w:ascii="Century Gothic" w:hAnsi="Century Gothic" w:cstheme="minorHAnsi"/>
                <w:bCs/>
              </w:rPr>
              <w:t xml:space="preserve"> encounter</w:t>
            </w:r>
            <w:r>
              <w:rPr>
                <w:rFonts w:ascii="Century Gothic" w:hAnsi="Century Gothic" w:cstheme="minorHAnsi"/>
                <w:bCs/>
              </w:rPr>
              <w:t xml:space="preserve"> in the ‘second key phase’</w:t>
            </w:r>
            <w:r w:rsidRPr="00760824">
              <w:rPr>
                <w:rFonts w:ascii="Century Gothic" w:hAnsi="Century Gothic" w:cstheme="minorHAnsi"/>
                <w:bCs/>
              </w:rPr>
              <w:t xml:space="preserve"> </w:t>
            </w:r>
            <w:r>
              <w:rPr>
                <w:rFonts w:ascii="Century Gothic" w:hAnsi="Century Gothic" w:cstheme="minorHAnsi"/>
                <w:bCs/>
              </w:rPr>
              <w:t xml:space="preserve">of PAL </w:t>
            </w:r>
            <w:r w:rsidRPr="00760824">
              <w:rPr>
                <w:rFonts w:ascii="Century Gothic" w:hAnsi="Century Gothic" w:cstheme="minorHAnsi"/>
                <w:bCs/>
              </w:rPr>
              <w:t>with approved apprenticeships and technical education providers.</w:t>
            </w:r>
          </w:p>
          <w:p w:rsidR="00DA031D" w:rsidRPr="00760824" w:rsidRDefault="00DA031D" w:rsidP="007765DD">
            <w:pPr>
              <w:pStyle w:val="NoSpacing"/>
              <w:rPr>
                <w:rFonts w:ascii="Century Gothic" w:hAnsi="Century Gothic" w:cstheme="minorHAnsi"/>
                <w:b/>
                <w:bCs/>
              </w:rPr>
            </w:pPr>
          </w:p>
        </w:tc>
        <w:tc>
          <w:tcPr>
            <w:tcW w:w="1839" w:type="dxa"/>
          </w:tcPr>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 xml:space="preserve">Approved providers </w:t>
            </w:r>
          </w:p>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 xml:space="preserve">e.g. </w:t>
            </w:r>
            <w:proofErr w:type="spellStart"/>
            <w:r w:rsidRPr="00760824">
              <w:rPr>
                <w:rFonts w:ascii="Century Gothic" w:hAnsi="Century Gothic" w:cstheme="minorHAnsi"/>
                <w:lang w:val="en-US"/>
              </w:rPr>
              <w:t>Sovini</w:t>
            </w:r>
            <w:proofErr w:type="spellEnd"/>
            <w:r w:rsidRPr="00760824">
              <w:rPr>
                <w:rFonts w:ascii="Century Gothic" w:hAnsi="Century Gothic" w:cstheme="minorHAnsi"/>
                <w:lang w:val="en-US"/>
              </w:rPr>
              <w:t xml:space="preserve"> Housing, Walton Neuro Centre, EFC, Canal Trust</w:t>
            </w:r>
          </w:p>
        </w:tc>
        <w:tc>
          <w:tcPr>
            <w:tcW w:w="1687" w:type="dxa"/>
          </w:tcPr>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Termly</w:t>
            </w:r>
          </w:p>
        </w:tc>
        <w:tc>
          <w:tcPr>
            <w:tcW w:w="3389" w:type="dxa"/>
          </w:tcPr>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 xml:space="preserve">Students will have the knowledge of apprenticeships and technical qualifications that are available to them as a destination. </w:t>
            </w:r>
          </w:p>
        </w:tc>
        <w:tc>
          <w:tcPr>
            <w:tcW w:w="1948" w:type="dxa"/>
          </w:tcPr>
          <w:p w:rsidR="00DA031D" w:rsidRPr="00760824" w:rsidRDefault="00DA031D" w:rsidP="007765DD">
            <w:pPr>
              <w:pStyle w:val="NoSpacing"/>
              <w:rPr>
                <w:rFonts w:ascii="Century Gothic" w:hAnsi="Century Gothic" w:cstheme="minorHAnsi"/>
                <w:lang w:val="en-US"/>
              </w:rPr>
            </w:pPr>
            <w:r w:rsidRPr="00760824">
              <w:rPr>
                <w:rFonts w:ascii="Century Gothic" w:hAnsi="Century Gothic" w:cstheme="minorHAnsi"/>
                <w:lang w:val="en-US"/>
              </w:rPr>
              <w:t>2, 3</w:t>
            </w:r>
          </w:p>
        </w:tc>
      </w:tr>
      <w:tr w:rsidR="00DA031D" w:rsidRPr="00760824" w:rsidTr="007765DD">
        <w:trPr>
          <w:trHeight w:val="324"/>
        </w:trPr>
        <w:tc>
          <w:tcPr>
            <w:tcW w:w="2689" w:type="dxa"/>
          </w:tcPr>
          <w:p w:rsidR="00DA031D" w:rsidRPr="00760824" w:rsidRDefault="00DA031D" w:rsidP="007765DD">
            <w:pPr>
              <w:rPr>
                <w:rFonts w:ascii="Century Gothic" w:hAnsi="Century Gothic"/>
              </w:rPr>
            </w:pPr>
            <w:r w:rsidRPr="00760824">
              <w:rPr>
                <w:rFonts w:ascii="Century Gothic" w:hAnsi="Century Gothic"/>
                <w:noProof/>
                <w:lang w:eastAsia="en-GB"/>
              </w:rPr>
              <w:drawing>
                <wp:anchor distT="0" distB="0" distL="114300" distR="114300" simplePos="0" relativeHeight="251667456" behindDoc="1" locked="0" layoutInCell="1" allowOverlap="1" wp14:anchorId="57BBFEC2" wp14:editId="62293AEE">
                  <wp:simplePos x="0" y="0"/>
                  <wp:positionH relativeFrom="column">
                    <wp:posOffset>4445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rPr>
              <w:t xml:space="preserve"> </w:t>
            </w:r>
            <w:r w:rsidRPr="00760824">
              <w:rPr>
                <w:rFonts w:ascii="Century Gothic" w:hAnsi="Century Gothic" w:cstheme="minorHAnsi"/>
                <w:b/>
              </w:rPr>
              <w:t>Manage career</w:t>
            </w:r>
          </w:p>
          <w:p w:rsidR="00DA031D" w:rsidRPr="00760824" w:rsidRDefault="00DA031D" w:rsidP="007765DD">
            <w:pPr>
              <w:rPr>
                <w:rFonts w:ascii="Century Gothic" w:hAnsi="Century Gothic" w:cstheme="minorHAnsi"/>
              </w:rPr>
            </w:pPr>
          </w:p>
          <w:p w:rsidR="00DA031D" w:rsidRPr="00760824" w:rsidRDefault="00DA031D" w:rsidP="007765DD">
            <w:pPr>
              <w:rPr>
                <w:rFonts w:ascii="Century Gothic" w:hAnsi="Century Gothic" w:cstheme="minorHAnsi"/>
              </w:rPr>
            </w:pPr>
            <w:r w:rsidRPr="00760824">
              <w:rPr>
                <w:rFonts w:ascii="Century Gothic" w:hAnsi="Century Gothic" w:cstheme="minorHAnsi"/>
              </w:rPr>
              <w:t>Manage your career actively, make the most of opportunities and learn from setbacks.</w:t>
            </w:r>
          </w:p>
          <w:p w:rsidR="00DA031D" w:rsidRPr="00760824" w:rsidRDefault="00DA031D" w:rsidP="007765DD">
            <w:pPr>
              <w:rPr>
                <w:rFonts w:ascii="Century Gothic" w:hAnsi="Century Gothic" w:cstheme="minorHAnsi"/>
                <w:lang w:val="en-US"/>
              </w:rPr>
            </w:pPr>
          </w:p>
        </w:tc>
        <w:tc>
          <w:tcPr>
            <w:tcW w:w="3836" w:type="dxa"/>
          </w:tcPr>
          <w:p w:rsidR="00DA031D" w:rsidRPr="00760824" w:rsidRDefault="00DA031D" w:rsidP="007765DD">
            <w:pPr>
              <w:pStyle w:val="NoSpacing"/>
              <w:rPr>
                <w:rFonts w:ascii="Century Gothic" w:hAnsi="Century Gothic" w:cstheme="minorHAnsi"/>
                <w:b/>
                <w:bCs/>
              </w:rPr>
            </w:pPr>
            <w:r w:rsidRPr="00760824">
              <w:rPr>
                <w:rFonts w:ascii="Century Gothic" w:hAnsi="Century Gothic" w:cstheme="minorHAnsi"/>
                <w:b/>
                <w:bCs/>
              </w:rPr>
              <w:t>Parents evening - careers support</w:t>
            </w:r>
          </w:p>
          <w:p w:rsidR="00DA031D" w:rsidRPr="00760824" w:rsidRDefault="00DA031D" w:rsidP="007765DD">
            <w:pPr>
              <w:pStyle w:val="NoSpacing"/>
              <w:rPr>
                <w:rFonts w:ascii="Century Gothic" w:hAnsi="Century Gothic" w:cstheme="minorHAnsi"/>
                <w:b/>
                <w:bCs/>
              </w:rPr>
            </w:pPr>
          </w:p>
          <w:p w:rsidR="00DA031D" w:rsidRPr="00760824" w:rsidRDefault="00DA031D" w:rsidP="007765DD">
            <w:pPr>
              <w:pStyle w:val="NoSpacing"/>
              <w:rPr>
                <w:rFonts w:ascii="Century Gothic" w:hAnsi="Century Gothic" w:cstheme="minorHAnsi"/>
                <w:bCs/>
              </w:rPr>
            </w:pPr>
            <w:r w:rsidRPr="00760824">
              <w:rPr>
                <w:rFonts w:ascii="Century Gothic" w:hAnsi="Century Gothic" w:cstheme="minorHAnsi"/>
                <w:bCs/>
              </w:rPr>
              <w:t>During parents evening</w:t>
            </w:r>
            <w:r>
              <w:rPr>
                <w:rFonts w:ascii="Century Gothic" w:hAnsi="Century Gothic" w:cstheme="minorHAnsi"/>
                <w:bCs/>
              </w:rPr>
              <w:t>, local</w:t>
            </w:r>
            <w:r w:rsidRPr="00760824">
              <w:rPr>
                <w:rFonts w:ascii="Century Gothic" w:hAnsi="Century Gothic" w:cstheme="minorHAnsi"/>
                <w:bCs/>
              </w:rPr>
              <w:t xml:space="preserve"> providers of FE </w:t>
            </w:r>
            <w:r>
              <w:rPr>
                <w:rFonts w:ascii="Century Gothic" w:hAnsi="Century Gothic" w:cstheme="minorHAnsi"/>
                <w:bCs/>
              </w:rPr>
              <w:t>are represented to showcase the courses and options to both students and parents.</w:t>
            </w:r>
          </w:p>
          <w:p w:rsidR="00DA031D" w:rsidRDefault="00DA031D" w:rsidP="007765DD">
            <w:pPr>
              <w:pStyle w:val="NoSpacing"/>
              <w:rPr>
                <w:rFonts w:ascii="Century Gothic" w:hAnsi="Century Gothic" w:cstheme="minorHAnsi"/>
                <w:bCs/>
              </w:rPr>
            </w:pPr>
          </w:p>
          <w:p w:rsidR="00DA031D" w:rsidRPr="00760824" w:rsidRDefault="00DA031D" w:rsidP="007765DD">
            <w:pPr>
              <w:pStyle w:val="NoSpacing"/>
              <w:rPr>
                <w:rFonts w:ascii="Century Gothic" w:hAnsi="Century Gothic" w:cstheme="minorHAnsi"/>
                <w:bCs/>
              </w:rPr>
            </w:pPr>
          </w:p>
        </w:tc>
        <w:tc>
          <w:tcPr>
            <w:tcW w:w="1839" w:type="dxa"/>
          </w:tcPr>
          <w:p w:rsidR="00DA031D" w:rsidRPr="00760824" w:rsidRDefault="00DA031D" w:rsidP="007765DD">
            <w:pPr>
              <w:pStyle w:val="NoSpacing"/>
              <w:rPr>
                <w:rFonts w:ascii="Century Gothic" w:hAnsi="Century Gothic" w:cstheme="minorHAnsi"/>
                <w:lang w:val="en-US"/>
              </w:rPr>
            </w:pPr>
            <w:r>
              <w:rPr>
                <w:rFonts w:ascii="Century Gothic" w:hAnsi="Century Gothic" w:cstheme="minorHAnsi"/>
                <w:lang w:val="en-US"/>
              </w:rPr>
              <w:t>Newfield School and local FE providers.</w:t>
            </w:r>
          </w:p>
        </w:tc>
        <w:tc>
          <w:tcPr>
            <w:tcW w:w="1687" w:type="dxa"/>
          </w:tcPr>
          <w:p w:rsidR="00DA031D" w:rsidRPr="00760824" w:rsidRDefault="00DA031D" w:rsidP="007765DD">
            <w:pPr>
              <w:pStyle w:val="NoSpacing"/>
              <w:rPr>
                <w:rFonts w:ascii="Century Gothic" w:hAnsi="Century Gothic" w:cstheme="minorHAnsi"/>
                <w:lang w:val="en-US"/>
              </w:rPr>
            </w:pPr>
            <w:r>
              <w:rPr>
                <w:rFonts w:ascii="Century Gothic" w:hAnsi="Century Gothic" w:cstheme="minorHAnsi"/>
                <w:lang w:val="en-US"/>
              </w:rPr>
              <w:t>Termly</w:t>
            </w:r>
          </w:p>
        </w:tc>
        <w:tc>
          <w:tcPr>
            <w:tcW w:w="3389" w:type="dxa"/>
          </w:tcPr>
          <w:p w:rsidR="00DA031D" w:rsidRPr="00760824" w:rsidRDefault="00DA031D" w:rsidP="007765DD">
            <w:pPr>
              <w:pStyle w:val="NoSpacing"/>
              <w:rPr>
                <w:rFonts w:ascii="Century Gothic" w:hAnsi="Century Gothic" w:cstheme="minorHAnsi"/>
                <w:lang w:val="en-US"/>
              </w:rPr>
            </w:pPr>
            <w:r>
              <w:rPr>
                <w:rFonts w:ascii="Century Gothic" w:hAnsi="Century Gothic" w:cstheme="minorHAnsi"/>
                <w:lang w:val="en-US"/>
              </w:rPr>
              <w:t xml:space="preserve">Students and parents have access to local providers and start to formulate plans for destinations upon leaving Newfield. </w:t>
            </w:r>
          </w:p>
        </w:tc>
        <w:tc>
          <w:tcPr>
            <w:tcW w:w="1948" w:type="dxa"/>
          </w:tcPr>
          <w:p w:rsidR="00DA031D" w:rsidRPr="00760824" w:rsidRDefault="00DA031D" w:rsidP="007765DD">
            <w:pPr>
              <w:pStyle w:val="NoSpacing"/>
              <w:rPr>
                <w:rFonts w:ascii="Century Gothic" w:hAnsi="Century Gothic" w:cstheme="minorHAnsi"/>
                <w:lang w:val="en-US"/>
              </w:rPr>
            </w:pPr>
            <w:r>
              <w:rPr>
                <w:rFonts w:ascii="Century Gothic" w:hAnsi="Century Gothic" w:cstheme="minorHAnsi"/>
                <w:lang w:val="en-US"/>
              </w:rPr>
              <w:t>2, 3, 7</w:t>
            </w:r>
          </w:p>
        </w:tc>
      </w:tr>
      <w:tr w:rsidR="00DA031D" w:rsidRPr="00760824" w:rsidTr="007765DD">
        <w:trPr>
          <w:trHeight w:val="324"/>
        </w:trPr>
        <w:tc>
          <w:tcPr>
            <w:tcW w:w="2689" w:type="dxa"/>
          </w:tcPr>
          <w:p w:rsidR="00DA031D" w:rsidRPr="00760824" w:rsidRDefault="00DA031D" w:rsidP="007765DD">
            <w:pPr>
              <w:rPr>
                <w:rFonts w:ascii="Century Gothic" w:hAnsi="Century Gothic"/>
              </w:rPr>
            </w:pPr>
            <w:r w:rsidRPr="00760824">
              <w:rPr>
                <w:rFonts w:ascii="Century Gothic" w:hAnsi="Century Gothic"/>
                <w:noProof/>
                <w:lang w:eastAsia="en-GB"/>
              </w:rPr>
              <w:drawing>
                <wp:anchor distT="0" distB="0" distL="114300" distR="114300" simplePos="0" relativeHeight="251668480" behindDoc="1" locked="0" layoutInCell="1" allowOverlap="1" wp14:anchorId="7FF2A7C4" wp14:editId="1B1B0FE1">
                  <wp:simplePos x="0" y="0"/>
                  <wp:positionH relativeFrom="column">
                    <wp:posOffset>4445</wp:posOffset>
                  </wp:positionH>
                  <wp:positionV relativeFrom="paragraph">
                    <wp:posOffset>3175</wp:posOffset>
                  </wp:positionV>
                  <wp:extent cx="285750" cy="285750"/>
                  <wp:effectExtent l="0" t="0" r="0" b="0"/>
                  <wp:wrapTight wrapText="bothSides">
                    <wp:wrapPolygon edited="0">
                      <wp:start x="0" y="0"/>
                      <wp:lineTo x="0" y="20160"/>
                      <wp:lineTo x="20160" y="20160"/>
                      <wp:lineTo x="2016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760824">
              <w:rPr>
                <w:rFonts w:ascii="Century Gothic" w:hAnsi="Century Gothic"/>
              </w:rPr>
              <w:t xml:space="preserve"> </w:t>
            </w:r>
            <w:r w:rsidRPr="00760824">
              <w:rPr>
                <w:rFonts w:ascii="Century Gothic" w:hAnsi="Century Gothic"/>
                <w:b/>
              </w:rPr>
              <w:t>See the big picture</w:t>
            </w:r>
          </w:p>
          <w:p w:rsidR="00DA031D" w:rsidRPr="00760824" w:rsidRDefault="00DA031D" w:rsidP="007765DD">
            <w:pPr>
              <w:rPr>
                <w:rFonts w:ascii="Century Gothic" w:hAnsi="Century Gothic"/>
              </w:rPr>
            </w:pPr>
            <w:r w:rsidRPr="00760824">
              <w:rPr>
                <w:rFonts w:ascii="Century Gothic" w:hAnsi="Century Gothic"/>
              </w:rPr>
              <w:t>Explore the full range of possibilities open to you and learn about recruitment processes and the culture of different workplaces.</w:t>
            </w:r>
          </w:p>
          <w:p w:rsidR="00DA031D" w:rsidRPr="00760824" w:rsidRDefault="00DA031D" w:rsidP="007765DD">
            <w:pPr>
              <w:rPr>
                <w:rFonts w:ascii="Century Gothic" w:hAnsi="Century Gothic" w:cstheme="minorHAnsi"/>
                <w:lang w:val="en-US"/>
              </w:rPr>
            </w:pPr>
          </w:p>
        </w:tc>
        <w:tc>
          <w:tcPr>
            <w:tcW w:w="3836" w:type="dxa"/>
          </w:tcPr>
          <w:p w:rsidR="00DA031D" w:rsidRPr="00760824" w:rsidRDefault="00DA031D" w:rsidP="007765DD">
            <w:pPr>
              <w:pStyle w:val="NoSpacing"/>
              <w:rPr>
                <w:rFonts w:ascii="Century Gothic" w:hAnsi="Century Gothic" w:cstheme="minorHAnsi"/>
                <w:b/>
                <w:bCs/>
              </w:rPr>
            </w:pPr>
            <w:r w:rsidRPr="00760824">
              <w:rPr>
                <w:rFonts w:ascii="Century Gothic" w:hAnsi="Century Gothic" w:cstheme="minorHAnsi"/>
                <w:b/>
                <w:bCs/>
              </w:rPr>
              <w:t>Workplace / Community Visits</w:t>
            </w:r>
          </w:p>
          <w:p w:rsidR="00DA031D" w:rsidRPr="00760824" w:rsidRDefault="00DA031D" w:rsidP="007765DD">
            <w:pPr>
              <w:pStyle w:val="NoSpacing"/>
              <w:rPr>
                <w:rFonts w:ascii="Century Gothic" w:hAnsi="Century Gothic" w:cstheme="minorHAnsi"/>
                <w:bCs/>
              </w:rPr>
            </w:pPr>
          </w:p>
          <w:p w:rsidR="00DA031D" w:rsidRDefault="00DA031D" w:rsidP="007765DD">
            <w:pPr>
              <w:pStyle w:val="NoSpacing"/>
              <w:rPr>
                <w:rFonts w:ascii="Century Gothic" w:hAnsi="Century Gothic" w:cstheme="minorHAnsi"/>
                <w:bCs/>
              </w:rPr>
            </w:pPr>
            <w:r w:rsidRPr="00760824">
              <w:rPr>
                <w:rFonts w:ascii="Century Gothic" w:hAnsi="Century Gothic" w:cstheme="minorHAnsi"/>
                <w:bCs/>
              </w:rPr>
              <w:t>Students visit different workplaces to learn about the industry highlighted.  Understanding different employment sectors and the prerequisites, requirements and skills needed for different industries.</w:t>
            </w:r>
            <w:r>
              <w:rPr>
                <w:rFonts w:ascii="Century Gothic" w:hAnsi="Century Gothic" w:cstheme="minorHAnsi"/>
                <w:bCs/>
              </w:rPr>
              <w:t xml:space="preserve"> </w:t>
            </w:r>
          </w:p>
          <w:p w:rsidR="00DA031D" w:rsidRPr="00685E51" w:rsidRDefault="00DA031D" w:rsidP="007765DD">
            <w:pPr>
              <w:pStyle w:val="NoSpacing"/>
              <w:rPr>
                <w:rFonts w:ascii="Century Gothic" w:hAnsi="Century Gothic" w:cstheme="minorHAnsi"/>
                <w:bCs/>
              </w:rPr>
            </w:pPr>
          </w:p>
        </w:tc>
        <w:tc>
          <w:tcPr>
            <w:tcW w:w="1839" w:type="dxa"/>
          </w:tcPr>
          <w:p w:rsidR="00DA031D" w:rsidRPr="00760824" w:rsidRDefault="00DA031D" w:rsidP="007765DD">
            <w:pPr>
              <w:rPr>
                <w:rFonts w:ascii="Century Gothic" w:hAnsi="Century Gothic" w:cstheme="minorHAnsi"/>
                <w:lang w:val="en-US"/>
              </w:rPr>
            </w:pPr>
            <w:r w:rsidRPr="00760824">
              <w:rPr>
                <w:rFonts w:ascii="Century Gothic" w:hAnsi="Century Gothic" w:cstheme="minorHAnsi"/>
                <w:lang w:val="en-US"/>
              </w:rPr>
              <w:t>Curriculum Teacher</w:t>
            </w:r>
          </w:p>
        </w:tc>
        <w:tc>
          <w:tcPr>
            <w:tcW w:w="1687" w:type="dxa"/>
          </w:tcPr>
          <w:p w:rsidR="00DA031D" w:rsidRPr="00760824" w:rsidRDefault="00DA031D" w:rsidP="007765DD">
            <w:pPr>
              <w:rPr>
                <w:rFonts w:ascii="Century Gothic" w:hAnsi="Century Gothic" w:cstheme="minorHAnsi"/>
                <w:lang w:val="en-US"/>
              </w:rPr>
            </w:pPr>
            <w:r w:rsidRPr="00760824">
              <w:rPr>
                <w:rFonts w:ascii="Century Gothic" w:hAnsi="Century Gothic" w:cstheme="minorHAnsi"/>
                <w:lang w:val="en-US"/>
              </w:rPr>
              <w:t>Careers Connect / Curriculum Teachers</w:t>
            </w:r>
          </w:p>
        </w:tc>
        <w:tc>
          <w:tcPr>
            <w:tcW w:w="3389" w:type="dxa"/>
          </w:tcPr>
          <w:p w:rsidR="00DA031D" w:rsidRDefault="00DA031D" w:rsidP="007765DD">
            <w:pPr>
              <w:rPr>
                <w:rFonts w:ascii="Century Gothic" w:hAnsi="Century Gothic" w:cstheme="minorHAnsi"/>
                <w:bCs/>
              </w:rPr>
            </w:pPr>
            <w:r w:rsidRPr="00760824">
              <w:rPr>
                <w:rFonts w:ascii="Century Gothic" w:hAnsi="Century Gothic" w:cstheme="minorHAnsi"/>
                <w:lang w:val="en-US"/>
              </w:rPr>
              <w:t>Students will have an understanding of the different sectors of workplaces and connect school life with possible destinations.</w:t>
            </w:r>
            <w:r>
              <w:rPr>
                <w:rFonts w:ascii="Century Gothic" w:hAnsi="Century Gothic" w:cstheme="minorHAnsi"/>
                <w:bCs/>
              </w:rPr>
              <w:t xml:space="preserve"> </w:t>
            </w:r>
          </w:p>
          <w:p w:rsidR="00DA031D" w:rsidRPr="00760824" w:rsidRDefault="00DA031D" w:rsidP="007765DD">
            <w:pPr>
              <w:rPr>
                <w:rFonts w:ascii="Century Gothic" w:hAnsi="Century Gothic" w:cstheme="minorHAnsi"/>
                <w:lang w:val="en-US"/>
              </w:rPr>
            </w:pPr>
            <w:r>
              <w:rPr>
                <w:rFonts w:ascii="Century Gothic" w:hAnsi="Century Gothic" w:cstheme="minorHAnsi"/>
                <w:bCs/>
              </w:rPr>
              <w:t>Cross curricular links with additional curriculum (</w:t>
            </w:r>
            <w:proofErr w:type="spellStart"/>
            <w:r>
              <w:rPr>
                <w:rFonts w:ascii="Century Gothic" w:hAnsi="Century Gothic" w:cstheme="minorHAnsi"/>
                <w:bCs/>
              </w:rPr>
              <w:t>DofE</w:t>
            </w:r>
            <w:proofErr w:type="spellEnd"/>
            <w:r>
              <w:rPr>
                <w:rFonts w:ascii="Century Gothic" w:hAnsi="Century Gothic" w:cstheme="minorHAnsi"/>
                <w:bCs/>
              </w:rPr>
              <w:t xml:space="preserve">, ASDAN, SMSC </w:t>
            </w:r>
            <w:proofErr w:type="spellStart"/>
            <w:r>
              <w:rPr>
                <w:rFonts w:ascii="Century Gothic" w:hAnsi="Century Gothic" w:cstheme="minorHAnsi"/>
                <w:bCs/>
              </w:rPr>
              <w:t>etc</w:t>
            </w:r>
            <w:proofErr w:type="spellEnd"/>
            <w:r>
              <w:rPr>
                <w:rFonts w:ascii="Century Gothic" w:hAnsi="Century Gothic" w:cstheme="minorHAnsi"/>
                <w:bCs/>
              </w:rPr>
              <w:t>)</w:t>
            </w:r>
          </w:p>
        </w:tc>
        <w:tc>
          <w:tcPr>
            <w:tcW w:w="1948" w:type="dxa"/>
          </w:tcPr>
          <w:p w:rsidR="00DA031D" w:rsidRPr="00760824" w:rsidRDefault="00DA031D" w:rsidP="007765DD">
            <w:pPr>
              <w:rPr>
                <w:rFonts w:ascii="Century Gothic" w:hAnsi="Century Gothic" w:cstheme="minorHAnsi"/>
                <w:lang w:val="en-US"/>
              </w:rPr>
            </w:pPr>
            <w:r w:rsidRPr="00760824">
              <w:rPr>
                <w:rFonts w:ascii="Century Gothic" w:hAnsi="Century Gothic" w:cstheme="minorHAnsi"/>
                <w:lang w:val="en-US"/>
              </w:rPr>
              <w:t>2, 5, 6</w:t>
            </w:r>
          </w:p>
        </w:tc>
      </w:tr>
      <w:tr w:rsidR="00DA031D" w:rsidRPr="00760824" w:rsidTr="007765DD">
        <w:trPr>
          <w:trHeight w:val="324"/>
        </w:trPr>
        <w:tc>
          <w:tcPr>
            <w:tcW w:w="2689" w:type="dxa"/>
          </w:tcPr>
          <w:p w:rsidR="00DA031D" w:rsidRPr="00760824" w:rsidRDefault="00DA031D" w:rsidP="007765DD">
            <w:pPr>
              <w:rPr>
                <w:rFonts w:ascii="Century Gothic" w:hAnsi="Century Gothic" w:cstheme="minorHAnsi"/>
              </w:rPr>
            </w:pPr>
            <w:r w:rsidRPr="00760824">
              <w:rPr>
                <w:rFonts w:ascii="Century Gothic" w:hAnsi="Century Gothic" w:cstheme="minorHAnsi"/>
                <w:noProof/>
                <w:lang w:eastAsia="en-GB"/>
              </w:rPr>
              <w:lastRenderedPageBreak/>
              <w:drawing>
                <wp:anchor distT="0" distB="0" distL="114300" distR="114300" simplePos="0" relativeHeight="251669504" behindDoc="1" locked="0" layoutInCell="1" allowOverlap="1" wp14:anchorId="66D1FD85" wp14:editId="20F7D50C">
                  <wp:simplePos x="0" y="0"/>
                  <wp:positionH relativeFrom="column">
                    <wp:posOffset>4445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rPr>
              <w:t xml:space="preserve"> </w:t>
            </w:r>
            <w:r w:rsidRPr="00760824">
              <w:rPr>
                <w:rFonts w:ascii="Century Gothic" w:hAnsi="Century Gothic" w:cstheme="minorHAnsi"/>
                <w:b/>
              </w:rPr>
              <w:t>Explore possibilities</w:t>
            </w:r>
          </w:p>
          <w:p w:rsidR="00DA031D" w:rsidRPr="00760824" w:rsidRDefault="00DA031D" w:rsidP="007765DD">
            <w:pPr>
              <w:rPr>
                <w:rFonts w:ascii="Century Gothic" w:hAnsi="Century Gothic" w:cstheme="minorHAnsi"/>
              </w:rPr>
            </w:pPr>
            <w:r w:rsidRPr="00760824">
              <w:rPr>
                <w:rFonts w:ascii="Century Gothic" w:hAnsi="Century Gothic" w:cstheme="minorHAnsi"/>
              </w:rPr>
              <w:t>Explore the full range of possibilities open to you and learn about recruitment processes and the culture of different workplaces.</w:t>
            </w:r>
          </w:p>
          <w:p w:rsidR="00DA031D" w:rsidRPr="00760824" w:rsidRDefault="00DA031D" w:rsidP="007765DD">
            <w:pPr>
              <w:rPr>
                <w:rFonts w:ascii="Century Gothic" w:hAnsi="Century Gothic" w:cstheme="minorHAnsi"/>
                <w:lang w:val="en-US"/>
              </w:rPr>
            </w:pPr>
          </w:p>
        </w:tc>
        <w:tc>
          <w:tcPr>
            <w:tcW w:w="3836" w:type="dxa"/>
            <w:shd w:val="clear" w:color="auto" w:fill="auto"/>
          </w:tcPr>
          <w:p w:rsidR="00DA031D" w:rsidRPr="00760824" w:rsidRDefault="00DA031D" w:rsidP="007765DD">
            <w:pPr>
              <w:pStyle w:val="NoSpacing"/>
              <w:rPr>
                <w:rFonts w:ascii="Century Gothic" w:hAnsi="Century Gothic" w:cstheme="minorHAnsi"/>
                <w:b/>
                <w:bCs/>
              </w:rPr>
            </w:pPr>
            <w:r w:rsidRPr="00760824">
              <w:rPr>
                <w:rFonts w:ascii="Century Gothic" w:hAnsi="Century Gothic" w:cstheme="minorHAnsi"/>
                <w:b/>
                <w:bCs/>
              </w:rPr>
              <w:t>Meet the Employer</w:t>
            </w:r>
          </w:p>
          <w:p w:rsidR="00DA031D" w:rsidRPr="00760824" w:rsidRDefault="00DA031D" w:rsidP="007765DD">
            <w:pPr>
              <w:pStyle w:val="NoSpacing"/>
              <w:rPr>
                <w:rFonts w:ascii="Century Gothic" w:hAnsi="Century Gothic" w:cstheme="minorHAnsi"/>
                <w:b/>
                <w:bCs/>
              </w:rPr>
            </w:pPr>
          </w:p>
          <w:p w:rsidR="00DA031D" w:rsidRPr="00760824" w:rsidRDefault="00DA031D" w:rsidP="007765DD">
            <w:pPr>
              <w:pStyle w:val="NoSpacing"/>
              <w:rPr>
                <w:rFonts w:ascii="Century Gothic" w:hAnsi="Century Gothic" w:cstheme="minorHAnsi"/>
                <w:bCs/>
              </w:rPr>
            </w:pPr>
            <w:r w:rsidRPr="00760824">
              <w:rPr>
                <w:rFonts w:ascii="Century Gothic" w:hAnsi="Century Gothic" w:cstheme="minorHAnsi"/>
                <w:bCs/>
              </w:rPr>
              <w:t>Opportunities both in school and out of school for students to meet different employers in the local and wider community.</w:t>
            </w:r>
          </w:p>
          <w:p w:rsidR="00DA031D" w:rsidRPr="00760824" w:rsidRDefault="00DA031D" w:rsidP="007765DD">
            <w:pPr>
              <w:pStyle w:val="NoSpacing"/>
              <w:rPr>
                <w:rFonts w:ascii="Century Gothic" w:hAnsi="Century Gothic" w:cstheme="minorHAnsi"/>
                <w:b/>
              </w:rPr>
            </w:pPr>
          </w:p>
        </w:tc>
        <w:tc>
          <w:tcPr>
            <w:tcW w:w="1839" w:type="dxa"/>
          </w:tcPr>
          <w:p w:rsidR="00DA031D" w:rsidRPr="00760824" w:rsidRDefault="00DA031D" w:rsidP="007765DD">
            <w:pPr>
              <w:rPr>
                <w:rFonts w:ascii="Century Gothic" w:hAnsi="Century Gothic" w:cstheme="minorHAnsi"/>
                <w:lang w:val="en-US"/>
              </w:rPr>
            </w:pPr>
            <w:r w:rsidRPr="00760824">
              <w:rPr>
                <w:rFonts w:ascii="Century Gothic" w:hAnsi="Century Gothic" w:cstheme="minorHAnsi"/>
                <w:lang w:val="en-US"/>
              </w:rPr>
              <w:t>Careers Advisor / Curriculum Teachers / Visiting Employers</w:t>
            </w:r>
          </w:p>
        </w:tc>
        <w:tc>
          <w:tcPr>
            <w:tcW w:w="1687" w:type="dxa"/>
          </w:tcPr>
          <w:p w:rsidR="00DA031D" w:rsidRPr="00760824" w:rsidRDefault="00DA031D" w:rsidP="007765DD">
            <w:pPr>
              <w:rPr>
                <w:rFonts w:ascii="Century Gothic" w:hAnsi="Century Gothic" w:cstheme="minorHAnsi"/>
                <w:lang w:val="en-US"/>
              </w:rPr>
            </w:pPr>
            <w:r w:rsidRPr="00760824">
              <w:rPr>
                <w:rFonts w:ascii="Century Gothic" w:hAnsi="Century Gothic" w:cstheme="minorHAnsi"/>
                <w:lang w:val="en-US"/>
              </w:rPr>
              <w:t>Ongoing</w:t>
            </w:r>
          </w:p>
        </w:tc>
        <w:tc>
          <w:tcPr>
            <w:tcW w:w="3389" w:type="dxa"/>
          </w:tcPr>
          <w:p w:rsidR="00DA031D" w:rsidRPr="00760824" w:rsidRDefault="00DA031D" w:rsidP="007765DD">
            <w:pPr>
              <w:rPr>
                <w:rFonts w:ascii="Century Gothic" w:hAnsi="Century Gothic" w:cstheme="minorHAnsi"/>
                <w:lang w:val="en-US"/>
              </w:rPr>
            </w:pPr>
            <w:r w:rsidRPr="00760824">
              <w:rPr>
                <w:rFonts w:ascii="Century Gothic" w:hAnsi="Century Gothic" w:cstheme="minorHAnsi"/>
                <w:lang w:val="en-US"/>
              </w:rPr>
              <w:t>Students have an improved awareness of the variety of jobs and careers available, the skills and qualifications required and the realities of the associated job market.</w:t>
            </w:r>
          </w:p>
        </w:tc>
        <w:tc>
          <w:tcPr>
            <w:tcW w:w="1948" w:type="dxa"/>
          </w:tcPr>
          <w:p w:rsidR="00DA031D" w:rsidRPr="00760824" w:rsidRDefault="00DA031D" w:rsidP="007765DD">
            <w:pPr>
              <w:rPr>
                <w:rFonts w:ascii="Century Gothic" w:hAnsi="Century Gothic" w:cstheme="minorHAnsi"/>
                <w:lang w:val="en-US"/>
              </w:rPr>
            </w:pPr>
            <w:r w:rsidRPr="00760824">
              <w:rPr>
                <w:rFonts w:ascii="Century Gothic" w:hAnsi="Century Gothic" w:cstheme="minorHAnsi"/>
                <w:lang w:val="en-US"/>
              </w:rPr>
              <w:t>2, 3, 4</w:t>
            </w:r>
          </w:p>
        </w:tc>
      </w:tr>
      <w:tr w:rsidR="00DA031D" w:rsidRPr="00760824" w:rsidTr="007765DD">
        <w:trPr>
          <w:trHeight w:val="324"/>
        </w:trPr>
        <w:tc>
          <w:tcPr>
            <w:tcW w:w="2689" w:type="dxa"/>
          </w:tcPr>
          <w:p w:rsidR="00DA031D" w:rsidRPr="00AB553F" w:rsidRDefault="00DA031D" w:rsidP="007765DD">
            <w:pPr>
              <w:rPr>
                <w:rFonts w:ascii="Century Gothic" w:hAnsi="Century Gothic" w:cstheme="minorHAnsi"/>
                <w:noProof/>
                <w:lang w:eastAsia="en-GB"/>
              </w:rPr>
            </w:pPr>
            <w:r w:rsidRPr="00AB553F">
              <w:rPr>
                <w:rFonts w:ascii="Century Gothic" w:hAnsi="Century Gothic" w:cstheme="minorHAnsi"/>
                <w:noProof/>
                <w:lang w:eastAsia="en-GB"/>
              </w:rPr>
              <w:drawing>
                <wp:anchor distT="0" distB="0" distL="114300" distR="114300" simplePos="0" relativeHeight="251670528" behindDoc="1" locked="0" layoutInCell="1" allowOverlap="1" wp14:anchorId="7EF94877" wp14:editId="3C5DFB8F">
                  <wp:simplePos x="0" y="0"/>
                  <wp:positionH relativeFrom="column">
                    <wp:posOffset>4445</wp:posOffset>
                  </wp:positionH>
                  <wp:positionV relativeFrom="paragraph">
                    <wp:posOffset>3175</wp:posOffset>
                  </wp:positionV>
                  <wp:extent cx="285750" cy="285750"/>
                  <wp:effectExtent l="0" t="0" r="0" b="0"/>
                  <wp:wrapTight wrapText="bothSides">
                    <wp:wrapPolygon edited="0">
                      <wp:start x="0" y="0"/>
                      <wp:lineTo x="0" y="20160"/>
                      <wp:lineTo x="20160" y="20160"/>
                      <wp:lineTo x="2016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AB553F">
              <w:rPr>
                <w:rFonts w:ascii="Century Gothic" w:hAnsi="Century Gothic" w:cstheme="minorHAnsi"/>
                <w:noProof/>
                <w:lang w:eastAsia="en-GB"/>
              </w:rPr>
              <w:t xml:space="preserve"> </w:t>
            </w:r>
            <w:r w:rsidRPr="00AB553F">
              <w:rPr>
                <w:rFonts w:ascii="Century Gothic" w:hAnsi="Century Gothic" w:cstheme="minorHAnsi"/>
                <w:b/>
                <w:noProof/>
                <w:lang w:eastAsia="en-GB"/>
              </w:rPr>
              <w:t>See the big picture</w:t>
            </w:r>
          </w:p>
          <w:p w:rsidR="00DA031D" w:rsidRPr="00AB553F" w:rsidRDefault="00DA031D" w:rsidP="007765DD">
            <w:pPr>
              <w:rPr>
                <w:rFonts w:ascii="Century Gothic" w:hAnsi="Century Gothic" w:cstheme="minorHAnsi"/>
                <w:noProof/>
                <w:lang w:eastAsia="en-GB"/>
              </w:rPr>
            </w:pPr>
            <w:r w:rsidRPr="00AB553F">
              <w:rPr>
                <w:rFonts w:ascii="Century Gothic" w:hAnsi="Century Gothic" w:cstheme="minorHAnsi"/>
                <w:noProof/>
                <w:lang w:eastAsia="en-GB"/>
              </w:rPr>
              <w:t>Explore the full range of possibilities open to you and learn about recruitment processes and the culture of different workplaces.</w:t>
            </w:r>
          </w:p>
          <w:p w:rsidR="00DA031D" w:rsidRPr="00760824" w:rsidRDefault="00DA031D" w:rsidP="007765DD">
            <w:pPr>
              <w:rPr>
                <w:rFonts w:ascii="Century Gothic" w:hAnsi="Century Gothic" w:cstheme="minorHAnsi"/>
                <w:noProof/>
                <w:lang w:eastAsia="en-GB"/>
              </w:rPr>
            </w:pPr>
          </w:p>
        </w:tc>
        <w:tc>
          <w:tcPr>
            <w:tcW w:w="3836" w:type="dxa"/>
            <w:shd w:val="clear" w:color="auto" w:fill="auto"/>
          </w:tcPr>
          <w:p w:rsidR="00DA031D" w:rsidRDefault="00DA031D" w:rsidP="007765DD">
            <w:pPr>
              <w:pStyle w:val="NoSpacing"/>
              <w:rPr>
                <w:rFonts w:ascii="Century Gothic" w:hAnsi="Century Gothic"/>
                <w:b/>
                <w:bCs/>
              </w:rPr>
            </w:pPr>
            <w:r w:rsidRPr="00AB553F">
              <w:rPr>
                <w:rFonts w:ascii="Century Gothic" w:hAnsi="Century Gothic"/>
                <w:b/>
                <w:bCs/>
              </w:rPr>
              <w:t>Year 10 Work Experience</w:t>
            </w:r>
          </w:p>
          <w:p w:rsidR="00DA031D" w:rsidRDefault="00DA031D" w:rsidP="007765DD">
            <w:pPr>
              <w:pStyle w:val="NoSpacing"/>
              <w:rPr>
                <w:rFonts w:ascii="Century Gothic" w:hAnsi="Century Gothic"/>
                <w:b/>
                <w:bCs/>
              </w:rPr>
            </w:pPr>
          </w:p>
          <w:p w:rsidR="00DA031D" w:rsidRPr="00696806" w:rsidRDefault="00DA031D" w:rsidP="007765DD">
            <w:pPr>
              <w:pStyle w:val="NoSpacing"/>
              <w:rPr>
                <w:rFonts w:ascii="Century Gothic" w:hAnsi="Century Gothic" w:cstheme="minorHAnsi"/>
                <w:bCs/>
              </w:rPr>
            </w:pPr>
            <w:r w:rsidRPr="00696806">
              <w:rPr>
                <w:rFonts w:ascii="Century Gothic" w:hAnsi="Century Gothic" w:cstheme="minorHAnsi"/>
                <w:bCs/>
              </w:rPr>
              <w:t>Students have a placement in a workplace</w:t>
            </w:r>
            <w:r>
              <w:rPr>
                <w:rFonts w:ascii="Century Gothic" w:hAnsi="Century Gothic" w:cstheme="minorHAnsi"/>
                <w:bCs/>
              </w:rPr>
              <w:t xml:space="preserve"> of an industry they choose or have an interest in. The placement lasts for 2 weeks and gives the students the opportunity to learn about the various roles, responsibilities and skill set of the chosen industry.</w:t>
            </w:r>
          </w:p>
        </w:tc>
        <w:tc>
          <w:tcPr>
            <w:tcW w:w="1839" w:type="dxa"/>
          </w:tcPr>
          <w:p w:rsidR="00DA031D" w:rsidRPr="00760824" w:rsidRDefault="00DA031D" w:rsidP="007765DD">
            <w:pPr>
              <w:rPr>
                <w:rFonts w:ascii="Century Gothic" w:hAnsi="Century Gothic" w:cstheme="minorHAnsi"/>
                <w:lang w:val="en-US"/>
              </w:rPr>
            </w:pPr>
            <w:r>
              <w:rPr>
                <w:rFonts w:ascii="Century Gothic" w:hAnsi="Century Gothic" w:cstheme="minorHAnsi"/>
                <w:lang w:val="en-US"/>
              </w:rPr>
              <w:t xml:space="preserve">Local Employees / </w:t>
            </w:r>
            <w:proofErr w:type="spellStart"/>
            <w:r>
              <w:rPr>
                <w:rFonts w:ascii="Century Gothic" w:hAnsi="Century Gothic" w:cstheme="minorHAnsi"/>
                <w:lang w:val="en-US"/>
              </w:rPr>
              <w:t>Connexions</w:t>
            </w:r>
            <w:proofErr w:type="spellEnd"/>
          </w:p>
        </w:tc>
        <w:tc>
          <w:tcPr>
            <w:tcW w:w="1687" w:type="dxa"/>
          </w:tcPr>
          <w:p w:rsidR="00DA031D" w:rsidRPr="00760824" w:rsidRDefault="00DA031D" w:rsidP="007765DD">
            <w:pPr>
              <w:rPr>
                <w:rFonts w:ascii="Century Gothic" w:hAnsi="Century Gothic" w:cstheme="minorHAnsi"/>
                <w:lang w:val="en-US"/>
              </w:rPr>
            </w:pPr>
            <w:r>
              <w:rPr>
                <w:rFonts w:ascii="Century Gothic" w:hAnsi="Century Gothic" w:cstheme="minorHAnsi"/>
                <w:lang w:val="en-US"/>
              </w:rPr>
              <w:t xml:space="preserve">Spring Term </w:t>
            </w:r>
          </w:p>
        </w:tc>
        <w:tc>
          <w:tcPr>
            <w:tcW w:w="3389" w:type="dxa"/>
          </w:tcPr>
          <w:p w:rsidR="00DA031D" w:rsidRPr="00760824" w:rsidRDefault="00DA031D" w:rsidP="007765DD">
            <w:pPr>
              <w:rPr>
                <w:rFonts w:ascii="Century Gothic" w:hAnsi="Century Gothic" w:cstheme="minorHAnsi"/>
                <w:lang w:val="en-US"/>
              </w:rPr>
            </w:pPr>
            <w:r>
              <w:rPr>
                <w:rFonts w:ascii="Century Gothic" w:hAnsi="Century Gothic" w:cstheme="minorHAnsi"/>
                <w:lang w:val="en-US"/>
              </w:rPr>
              <w:t>Students have the opportunity to experience an industry that they have chosen.  They understand the skill set required for the various roles outlined and gain valuable real life experience to reference their own work life skills with.</w:t>
            </w:r>
          </w:p>
        </w:tc>
        <w:tc>
          <w:tcPr>
            <w:tcW w:w="1948" w:type="dxa"/>
          </w:tcPr>
          <w:p w:rsidR="00DA031D" w:rsidRPr="00760824" w:rsidRDefault="00DA031D" w:rsidP="007765DD">
            <w:pPr>
              <w:rPr>
                <w:rFonts w:ascii="Century Gothic" w:hAnsi="Century Gothic" w:cstheme="minorHAnsi"/>
                <w:lang w:val="en-US"/>
              </w:rPr>
            </w:pPr>
            <w:r>
              <w:rPr>
                <w:rFonts w:ascii="Century Gothic" w:hAnsi="Century Gothic" w:cstheme="minorHAnsi"/>
                <w:lang w:val="en-US"/>
              </w:rPr>
              <w:t>5, 6</w:t>
            </w:r>
          </w:p>
        </w:tc>
      </w:tr>
      <w:tr w:rsidR="00DA031D" w:rsidRPr="00925597" w:rsidTr="007765DD">
        <w:trPr>
          <w:trHeight w:val="324"/>
        </w:trPr>
        <w:tc>
          <w:tcPr>
            <w:tcW w:w="2689" w:type="dxa"/>
          </w:tcPr>
          <w:p w:rsidR="00DA031D" w:rsidRPr="00AB553F" w:rsidRDefault="00DA031D" w:rsidP="007765DD">
            <w:pPr>
              <w:spacing w:after="160" w:line="259" w:lineRule="auto"/>
              <w:rPr>
                <w:rFonts w:ascii="Century Gothic" w:hAnsi="Century Gothic" w:cstheme="minorHAnsi"/>
              </w:rPr>
            </w:pPr>
            <w:r w:rsidRPr="00AB553F">
              <w:rPr>
                <w:rFonts w:ascii="Century Gothic" w:hAnsi="Century Gothic" w:cstheme="minorHAnsi"/>
                <w:noProof/>
                <w:lang w:eastAsia="en-GB"/>
              </w:rPr>
              <w:drawing>
                <wp:anchor distT="0" distB="0" distL="114300" distR="114300" simplePos="0" relativeHeight="251671552" behindDoc="1" locked="0" layoutInCell="1" allowOverlap="1" wp14:anchorId="6A253E83" wp14:editId="31DC0B05">
                  <wp:simplePos x="0" y="0"/>
                  <wp:positionH relativeFrom="column">
                    <wp:posOffset>4445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AB553F">
              <w:rPr>
                <w:rFonts w:ascii="Century Gothic" w:hAnsi="Century Gothic" w:cstheme="minorHAnsi"/>
              </w:rPr>
              <w:t xml:space="preserve"> </w:t>
            </w:r>
            <w:r w:rsidRPr="00AB553F">
              <w:rPr>
                <w:rFonts w:ascii="Century Gothic" w:hAnsi="Century Gothic" w:cstheme="minorHAnsi"/>
                <w:b/>
              </w:rPr>
              <w:t>Explore possibilities</w:t>
            </w:r>
          </w:p>
          <w:p w:rsidR="00DA031D" w:rsidRPr="00925597" w:rsidRDefault="00DA031D" w:rsidP="007765DD">
            <w:pPr>
              <w:spacing w:after="160" w:line="259" w:lineRule="auto"/>
              <w:rPr>
                <w:rFonts w:ascii="Century Gothic" w:hAnsi="Century Gothic" w:cstheme="minorHAnsi"/>
                <w:b/>
                <w:noProof/>
                <w:lang w:eastAsia="en-GB"/>
              </w:rPr>
            </w:pPr>
            <w:r w:rsidRPr="00AB553F">
              <w:rPr>
                <w:rFonts w:ascii="Century Gothic" w:hAnsi="Century Gothic" w:cstheme="minorHAnsi"/>
              </w:rPr>
              <w:t>Explore the full range of possibilities open to you and learn about recruitment processes and the culture of different workplaces.</w:t>
            </w:r>
          </w:p>
        </w:tc>
        <w:tc>
          <w:tcPr>
            <w:tcW w:w="3836" w:type="dxa"/>
            <w:tcBorders>
              <w:top w:val="single" w:sz="6" w:space="0" w:color="000000"/>
              <w:left w:val="single" w:sz="6" w:space="0" w:color="000000"/>
              <w:bottom w:val="single" w:sz="6" w:space="0" w:color="000000"/>
              <w:right w:val="single" w:sz="6" w:space="0" w:color="000000"/>
            </w:tcBorders>
          </w:tcPr>
          <w:p w:rsidR="00DA031D" w:rsidRDefault="00DA031D" w:rsidP="007765DD">
            <w:pPr>
              <w:rPr>
                <w:rFonts w:ascii="Century Gothic" w:hAnsi="Century Gothic"/>
                <w:b/>
                <w:bCs/>
              </w:rPr>
            </w:pPr>
            <w:r w:rsidRPr="00DD2412">
              <w:rPr>
                <w:rFonts w:ascii="Century Gothic" w:hAnsi="Century Gothic"/>
                <w:b/>
                <w:bCs/>
              </w:rPr>
              <w:t>Careers Guidance Interview</w:t>
            </w:r>
            <w:r>
              <w:rPr>
                <w:rFonts w:ascii="Century Gothic" w:hAnsi="Century Gothic"/>
                <w:b/>
                <w:bCs/>
              </w:rPr>
              <w:t xml:space="preserve"> / support</w:t>
            </w:r>
          </w:p>
          <w:p w:rsidR="00DA031D" w:rsidRDefault="00DA031D" w:rsidP="007765DD">
            <w:pPr>
              <w:rPr>
                <w:rFonts w:ascii="Century Gothic" w:hAnsi="Century Gothic"/>
                <w:b/>
                <w:bCs/>
              </w:rPr>
            </w:pPr>
          </w:p>
          <w:p w:rsidR="00DA031D" w:rsidRPr="00DD2412" w:rsidRDefault="00DA031D" w:rsidP="007765DD">
            <w:pPr>
              <w:rPr>
                <w:rFonts w:ascii="Century Gothic" w:hAnsi="Century Gothic"/>
              </w:rPr>
            </w:pPr>
            <w:r w:rsidRPr="00DD2412">
              <w:rPr>
                <w:rFonts w:ascii="Century Gothic" w:hAnsi="Century Gothic"/>
                <w:bCs/>
              </w:rPr>
              <w:t xml:space="preserve">Students will meet with Level 6 advisor to discuss </w:t>
            </w:r>
            <w:r>
              <w:rPr>
                <w:rFonts w:ascii="Century Gothic" w:hAnsi="Century Gothic"/>
                <w:bCs/>
              </w:rPr>
              <w:t>options of destinations, understand next steps, pre-requisites and options.</w:t>
            </w:r>
          </w:p>
        </w:tc>
        <w:tc>
          <w:tcPr>
            <w:tcW w:w="1839" w:type="dxa"/>
          </w:tcPr>
          <w:p w:rsidR="00DA031D" w:rsidRPr="00925597" w:rsidRDefault="00DA031D" w:rsidP="007765DD">
            <w:pPr>
              <w:pStyle w:val="NoSpacing"/>
              <w:rPr>
                <w:rFonts w:ascii="Century Gothic" w:hAnsi="Century Gothic" w:cstheme="minorHAnsi"/>
                <w:lang w:val="en-US"/>
              </w:rPr>
            </w:pPr>
            <w:proofErr w:type="spellStart"/>
            <w:r>
              <w:rPr>
                <w:rFonts w:ascii="Century Gothic" w:hAnsi="Century Gothic" w:cstheme="minorHAnsi"/>
                <w:lang w:val="en-US"/>
              </w:rPr>
              <w:t>Connexions</w:t>
            </w:r>
            <w:proofErr w:type="spellEnd"/>
            <w:r>
              <w:rPr>
                <w:rFonts w:ascii="Century Gothic" w:hAnsi="Century Gothic" w:cstheme="minorHAnsi"/>
                <w:lang w:val="en-US"/>
              </w:rPr>
              <w:t xml:space="preserve"> Careers Advisor </w:t>
            </w:r>
          </w:p>
        </w:tc>
        <w:tc>
          <w:tcPr>
            <w:tcW w:w="1687" w:type="dxa"/>
          </w:tcPr>
          <w:p w:rsidR="00DA031D" w:rsidRPr="00925597" w:rsidRDefault="00DA031D" w:rsidP="007765DD">
            <w:pPr>
              <w:pStyle w:val="NoSpacing"/>
              <w:rPr>
                <w:rFonts w:ascii="Century Gothic" w:hAnsi="Century Gothic" w:cstheme="minorHAnsi"/>
                <w:lang w:val="en-US"/>
              </w:rPr>
            </w:pPr>
            <w:r>
              <w:rPr>
                <w:rFonts w:ascii="Century Gothic" w:hAnsi="Century Gothic" w:cstheme="minorHAnsi"/>
                <w:lang w:val="en-US"/>
              </w:rPr>
              <w:t>Ongoing</w:t>
            </w:r>
          </w:p>
        </w:tc>
        <w:tc>
          <w:tcPr>
            <w:tcW w:w="3389" w:type="dxa"/>
          </w:tcPr>
          <w:p w:rsidR="00DA031D" w:rsidRPr="00925597" w:rsidRDefault="00DA031D" w:rsidP="007765DD">
            <w:pPr>
              <w:pStyle w:val="NoSpacing"/>
              <w:rPr>
                <w:rFonts w:ascii="Century Gothic" w:hAnsi="Century Gothic" w:cstheme="minorHAnsi"/>
                <w:lang w:val="en-US"/>
              </w:rPr>
            </w:pPr>
            <w:r>
              <w:rPr>
                <w:rFonts w:ascii="Century Gothic" w:hAnsi="Century Gothic" w:cstheme="minorHAnsi"/>
                <w:lang w:val="en-US"/>
              </w:rPr>
              <w:t xml:space="preserve">Students will meet with </w:t>
            </w:r>
            <w:proofErr w:type="spellStart"/>
            <w:r>
              <w:rPr>
                <w:rFonts w:ascii="Century Gothic" w:hAnsi="Century Gothic" w:cstheme="minorHAnsi"/>
                <w:lang w:val="en-US"/>
              </w:rPr>
              <w:t>Connexions</w:t>
            </w:r>
            <w:proofErr w:type="spellEnd"/>
            <w:r>
              <w:rPr>
                <w:rFonts w:ascii="Century Gothic" w:hAnsi="Century Gothic" w:cstheme="minorHAnsi"/>
                <w:lang w:val="en-US"/>
              </w:rPr>
              <w:t xml:space="preserve"> level 6 careers advisor at the beginning of year 10.  There will be half termly meetings and that start to formulate the destinations information.</w:t>
            </w:r>
          </w:p>
        </w:tc>
        <w:tc>
          <w:tcPr>
            <w:tcW w:w="1948" w:type="dxa"/>
          </w:tcPr>
          <w:p w:rsidR="00DA031D" w:rsidRPr="00925597" w:rsidRDefault="00DA031D" w:rsidP="007765DD">
            <w:pPr>
              <w:pStyle w:val="NoSpacing"/>
              <w:rPr>
                <w:rFonts w:ascii="Century Gothic" w:hAnsi="Century Gothic" w:cstheme="minorHAnsi"/>
                <w:lang w:val="en-US"/>
              </w:rPr>
            </w:pPr>
            <w:r>
              <w:rPr>
                <w:rFonts w:ascii="Century Gothic" w:hAnsi="Century Gothic" w:cstheme="minorHAnsi"/>
                <w:lang w:val="en-US"/>
              </w:rPr>
              <w:t>3, 8</w:t>
            </w:r>
          </w:p>
        </w:tc>
      </w:tr>
      <w:tr w:rsidR="00DA031D" w:rsidRPr="00925597" w:rsidTr="007765DD">
        <w:trPr>
          <w:trHeight w:val="324"/>
        </w:trPr>
        <w:tc>
          <w:tcPr>
            <w:tcW w:w="2689" w:type="dxa"/>
          </w:tcPr>
          <w:p w:rsidR="00DA031D" w:rsidRPr="00AB553F" w:rsidRDefault="00DA031D" w:rsidP="007765DD">
            <w:pPr>
              <w:rPr>
                <w:rFonts w:ascii="Century Gothic" w:hAnsi="Century Gothic" w:cstheme="minorHAnsi"/>
                <w:noProof/>
                <w:lang w:eastAsia="en-GB"/>
              </w:rPr>
            </w:pPr>
            <w:r w:rsidRPr="00AB553F">
              <w:rPr>
                <w:rFonts w:ascii="Century Gothic" w:hAnsi="Century Gothic" w:cstheme="minorHAnsi"/>
                <w:noProof/>
                <w:lang w:eastAsia="en-GB"/>
              </w:rPr>
              <w:drawing>
                <wp:anchor distT="0" distB="0" distL="114300" distR="114300" simplePos="0" relativeHeight="251672576" behindDoc="1" locked="0" layoutInCell="1" allowOverlap="1" wp14:anchorId="4FFB621B" wp14:editId="79EF87D0">
                  <wp:simplePos x="0" y="0"/>
                  <wp:positionH relativeFrom="column">
                    <wp:posOffset>4445</wp:posOffset>
                  </wp:positionH>
                  <wp:positionV relativeFrom="paragraph">
                    <wp:posOffset>3175</wp:posOffset>
                  </wp:positionV>
                  <wp:extent cx="285750" cy="285750"/>
                  <wp:effectExtent l="0" t="0" r="0" b="0"/>
                  <wp:wrapTight wrapText="bothSides">
                    <wp:wrapPolygon edited="0">
                      <wp:start x="0" y="0"/>
                      <wp:lineTo x="0" y="20160"/>
                      <wp:lineTo x="20160" y="20160"/>
                      <wp:lineTo x="2016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AB553F">
              <w:rPr>
                <w:rFonts w:ascii="Century Gothic" w:hAnsi="Century Gothic" w:cstheme="minorHAnsi"/>
                <w:noProof/>
                <w:lang w:eastAsia="en-GB"/>
              </w:rPr>
              <w:t xml:space="preserve"> </w:t>
            </w:r>
            <w:r w:rsidRPr="00AB553F">
              <w:rPr>
                <w:rFonts w:ascii="Century Gothic" w:hAnsi="Century Gothic" w:cstheme="minorHAnsi"/>
                <w:b/>
                <w:noProof/>
                <w:lang w:eastAsia="en-GB"/>
              </w:rPr>
              <w:t>See the big picture</w:t>
            </w:r>
          </w:p>
          <w:p w:rsidR="00DA031D" w:rsidRPr="00AB553F" w:rsidRDefault="00DA031D" w:rsidP="007765DD">
            <w:pPr>
              <w:rPr>
                <w:rFonts w:ascii="Century Gothic" w:hAnsi="Century Gothic" w:cstheme="minorHAnsi"/>
                <w:noProof/>
                <w:lang w:eastAsia="en-GB"/>
              </w:rPr>
            </w:pPr>
            <w:r w:rsidRPr="00AB553F">
              <w:rPr>
                <w:rFonts w:ascii="Century Gothic" w:hAnsi="Century Gothic" w:cstheme="minorHAnsi"/>
                <w:noProof/>
                <w:lang w:eastAsia="en-GB"/>
              </w:rPr>
              <w:t>Explore the full range of possibilities open to you and learn about recruitment processes and the culture of different workplaces.</w:t>
            </w:r>
          </w:p>
          <w:p w:rsidR="00DA031D" w:rsidRPr="00760824" w:rsidRDefault="00DA031D" w:rsidP="007765DD">
            <w:pPr>
              <w:rPr>
                <w:rFonts w:ascii="Century Gothic" w:hAnsi="Century Gothic" w:cstheme="minorHAnsi"/>
                <w:noProof/>
                <w:lang w:eastAsia="en-GB"/>
              </w:rPr>
            </w:pPr>
          </w:p>
        </w:tc>
        <w:tc>
          <w:tcPr>
            <w:tcW w:w="3836" w:type="dxa"/>
            <w:tcBorders>
              <w:top w:val="single" w:sz="6" w:space="0" w:color="000000"/>
              <w:left w:val="single" w:sz="6" w:space="0" w:color="000000"/>
              <w:bottom w:val="single" w:sz="6" w:space="0" w:color="000000"/>
              <w:right w:val="single" w:sz="6" w:space="0" w:color="000000"/>
            </w:tcBorders>
          </w:tcPr>
          <w:p w:rsidR="00DA031D" w:rsidRDefault="00DA031D" w:rsidP="007765DD">
            <w:pPr>
              <w:rPr>
                <w:rFonts w:ascii="Century Gothic" w:hAnsi="Century Gothic"/>
                <w:b/>
                <w:bCs/>
              </w:rPr>
            </w:pPr>
            <w:r w:rsidRPr="00560410">
              <w:rPr>
                <w:rFonts w:ascii="Century Gothic" w:hAnsi="Century Gothic"/>
                <w:b/>
                <w:bCs/>
              </w:rPr>
              <w:t>Careers Fairs/Shows</w:t>
            </w:r>
          </w:p>
          <w:p w:rsidR="00DA031D" w:rsidRPr="00560410" w:rsidRDefault="00DA031D" w:rsidP="007765DD">
            <w:pPr>
              <w:rPr>
                <w:rFonts w:ascii="Century Gothic" w:hAnsi="Century Gothic"/>
                <w:b/>
              </w:rPr>
            </w:pPr>
          </w:p>
          <w:p w:rsidR="00DA031D" w:rsidRDefault="00DA031D" w:rsidP="007765DD">
            <w:pPr>
              <w:rPr>
                <w:rFonts w:ascii="Century Gothic" w:hAnsi="Century Gothic"/>
              </w:rPr>
            </w:pPr>
            <w:r>
              <w:rPr>
                <w:rFonts w:ascii="Century Gothic" w:hAnsi="Century Gothic"/>
              </w:rPr>
              <w:t>Students attend careers fairs such as:</w:t>
            </w:r>
            <w:r w:rsidRPr="00925597">
              <w:rPr>
                <w:rFonts w:ascii="Century Gothic" w:hAnsi="Century Gothic"/>
              </w:rPr>
              <w:t xml:space="preserve"> </w:t>
            </w:r>
          </w:p>
          <w:p w:rsidR="00DA031D" w:rsidRDefault="00DA031D" w:rsidP="007765DD">
            <w:pPr>
              <w:rPr>
                <w:rFonts w:ascii="Century Gothic" w:hAnsi="Century Gothic"/>
              </w:rPr>
            </w:pPr>
            <w:r>
              <w:rPr>
                <w:rFonts w:ascii="Century Gothic" w:hAnsi="Century Gothic"/>
              </w:rPr>
              <w:t xml:space="preserve">Liverpool Careers Fair / What career live / </w:t>
            </w:r>
            <w:r w:rsidRPr="00925597">
              <w:rPr>
                <w:rFonts w:ascii="Century Gothic" w:hAnsi="Century Gothic"/>
              </w:rPr>
              <w:t>The Big Bang</w:t>
            </w:r>
            <w:r>
              <w:rPr>
                <w:rFonts w:ascii="Century Gothic" w:hAnsi="Century Gothic"/>
              </w:rPr>
              <w:t xml:space="preserve"> / </w:t>
            </w:r>
            <w:r w:rsidRPr="00925597">
              <w:rPr>
                <w:rFonts w:ascii="Century Gothic" w:hAnsi="Century Gothic"/>
              </w:rPr>
              <w:t>The Skills Show</w:t>
            </w:r>
            <w:r>
              <w:rPr>
                <w:rFonts w:ascii="Century Gothic" w:hAnsi="Century Gothic"/>
              </w:rPr>
              <w:t xml:space="preserve"> / Liverpool Careers Fair </w:t>
            </w:r>
          </w:p>
          <w:p w:rsidR="00DA031D" w:rsidRPr="00925597" w:rsidRDefault="00DA031D" w:rsidP="007765DD">
            <w:pPr>
              <w:rPr>
                <w:rFonts w:ascii="Century Gothic" w:hAnsi="Century Gothic"/>
              </w:rPr>
            </w:pPr>
          </w:p>
        </w:tc>
        <w:tc>
          <w:tcPr>
            <w:tcW w:w="1839" w:type="dxa"/>
          </w:tcPr>
          <w:p w:rsidR="00DA031D" w:rsidRPr="00925597" w:rsidRDefault="00DA031D" w:rsidP="007765DD">
            <w:pPr>
              <w:pStyle w:val="NoSpacing"/>
              <w:rPr>
                <w:rFonts w:ascii="Century Gothic" w:hAnsi="Century Gothic" w:cstheme="minorHAnsi"/>
                <w:lang w:val="en-US"/>
              </w:rPr>
            </w:pPr>
            <w:r>
              <w:rPr>
                <w:rFonts w:ascii="Century Gothic" w:hAnsi="Century Gothic" w:cstheme="minorHAnsi"/>
                <w:lang w:val="en-US"/>
              </w:rPr>
              <w:t>Curriculum Teachers</w:t>
            </w:r>
          </w:p>
        </w:tc>
        <w:tc>
          <w:tcPr>
            <w:tcW w:w="1687" w:type="dxa"/>
          </w:tcPr>
          <w:p w:rsidR="00DA031D" w:rsidRPr="00925597" w:rsidRDefault="00DA031D" w:rsidP="007765DD">
            <w:pPr>
              <w:pStyle w:val="NoSpacing"/>
              <w:rPr>
                <w:rFonts w:ascii="Century Gothic" w:hAnsi="Century Gothic" w:cstheme="minorHAnsi"/>
                <w:lang w:val="en-US"/>
              </w:rPr>
            </w:pPr>
            <w:r>
              <w:rPr>
                <w:rFonts w:ascii="Century Gothic" w:hAnsi="Century Gothic" w:cstheme="minorHAnsi"/>
                <w:lang w:val="en-US"/>
              </w:rPr>
              <w:t>Ongoing</w:t>
            </w:r>
          </w:p>
        </w:tc>
        <w:tc>
          <w:tcPr>
            <w:tcW w:w="3389" w:type="dxa"/>
          </w:tcPr>
          <w:p w:rsidR="00DA031D" w:rsidRPr="00925597" w:rsidRDefault="00DA031D" w:rsidP="007765DD">
            <w:pPr>
              <w:rPr>
                <w:rFonts w:ascii="Century Gothic" w:hAnsi="Century Gothic"/>
              </w:rPr>
            </w:pPr>
            <w:r>
              <w:rPr>
                <w:rFonts w:ascii="Century Gothic" w:hAnsi="Century Gothic"/>
              </w:rPr>
              <w:t>Students explore the various industries, careers and possibilities available to them as destinations.  They are aware of the pre-requisites for courses, apprenticeships and FE places.</w:t>
            </w:r>
          </w:p>
          <w:p w:rsidR="00DA031D" w:rsidRPr="00925597" w:rsidRDefault="00DA031D" w:rsidP="007765DD">
            <w:pPr>
              <w:pStyle w:val="NoSpacing"/>
              <w:rPr>
                <w:rFonts w:ascii="Century Gothic" w:hAnsi="Century Gothic" w:cstheme="minorHAnsi"/>
                <w:lang w:val="en-US"/>
              </w:rPr>
            </w:pPr>
          </w:p>
        </w:tc>
        <w:tc>
          <w:tcPr>
            <w:tcW w:w="1948" w:type="dxa"/>
          </w:tcPr>
          <w:p w:rsidR="00DA031D" w:rsidRPr="00925597" w:rsidRDefault="00DA031D" w:rsidP="007765DD">
            <w:pPr>
              <w:pStyle w:val="NoSpacing"/>
              <w:rPr>
                <w:rFonts w:ascii="Century Gothic" w:hAnsi="Century Gothic" w:cstheme="minorHAnsi"/>
                <w:lang w:val="en-US"/>
              </w:rPr>
            </w:pPr>
            <w:r>
              <w:rPr>
                <w:rFonts w:ascii="Century Gothic" w:hAnsi="Century Gothic" w:cstheme="minorHAnsi"/>
                <w:lang w:val="en-US"/>
              </w:rPr>
              <w:t>2, 3, 5</w:t>
            </w:r>
          </w:p>
        </w:tc>
      </w:tr>
      <w:tr w:rsidR="00DA031D" w:rsidRPr="00925597" w:rsidTr="007765DD">
        <w:trPr>
          <w:trHeight w:val="324"/>
        </w:trPr>
        <w:tc>
          <w:tcPr>
            <w:tcW w:w="2689" w:type="dxa"/>
          </w:tcPr>
          <w:p w:rsidR="00DA031D" w:rsidRPr="00925597" w:rsidRDefault="00DA031D" w:rsidP="007765DD">
            <w:pPr>
              <w:rPr>
                <w:rFonts w:ascii="Century Gothic" w:hAnsi="Century Gothic" w:cstheme="minorHAnsi"/>
                <w:b/>
              </w:rPr>
            </w:pPr>
            <w:r w:rsidRPr="00925597">
              <w:rPr>
                <w:rFonts w:ascii="Century Gothic" w:hAnsi="Century Gothic" w:cstheme="minorHAnsi"/>
                <w:b/>
                <w:noProof/>
                <w:lang w:eastAsia="en-GB"/>
              </w:rPr>
              <w:lastRenderedPageBreak/>
              <w:drawing>
                <wp:anchor distT="0" distB="0" distL="114300" distR="114300" simplePos="0" relativeHeight="251673600" behindDoc="1" locked="0" layoutInCell="1" allowOverlap="1" wp14:anchorId="67BEE4D8" wp14:editId="215E26D6">
                  <wp:simplePos x="0" y="0"/>
                  <wp:positionH relativeFrom="column">
                    <wp:posOffset>4445</wp:posOffset>
                  </wp:positionH>
                  <wp:positionV relativeFrom="paragraph">
                    <wp:posOffset>4445</wp:posOffset>
                  </wp:positionV>
                  <wp:extent cx="274320" cy="274320"/>
                  <wp:effectExtent l="0" t="0" r="0" b="0"/>
                  <wp:wrapTight wrapText="bothSides">
                    <wp:wrapPolygon edited="0">
                      <wp:start x="0" y="0"/>
                      <wp:lineTo x="0" y="19500"/>
                      <wp:lineTo x="19500" y="19500"/>
                      <wp:lineTo x="1950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anchor>
              </w:drawing>
            </w:r>
            <w:r w:rsidRPr="00925597">
              <w:rPr>
                <w:rFonts w:ascii="Century Gothic" w:hAnsi="Century Gothic" w:cstheme="minorHAnsi"/>
                <w:b/>
              </w:rPr>
              <w:t>Grow throughout life</w:t>
            </w:r>
          </w:p>
          <w:p w:rsidR="00DA031D" w:rsidRPr="00925597" w:rsidRDefault="00DA031D" w:rsidP="007765DD">
            <w:pPr>
              <w:rPr>
                <w:rFonts w:ascii="Century Gothic" w:hAnsi="Century Gothic" w:cstheme="minorHAnsi"/>
              </w:rPr>
            </w:pPr>
            <w:r w:rsidRPr="00925597">
              <w:rPr>
                <w:rFonts w:ascii="Century Gothic" w:hAnsi="Century Gothic" w:cstheme="minorHAnsi"/>
              </w:rPr>
              <w:t>Grow throughout life by learning and reflecting on yourself, your background, and your strengths.</w:t>
            </w:r>
          </w:p>
          <w:p w:rsidR="00DA031D" w:rsidRPr="00925597" w:rsidRDefault="00DA031D" w:rsidP="007765DD">
            <w:pPr>
              <w:rPr>
                <w:rFonts w:ascii="Century Gothic" w:hAnsi="Century Gothic" w:cstheme="minorHAnsi"/>
              </w:rPr>
            </w:pPr>
          </w:p>
          <w:p w:rsidR="00DA031D" w:rsidRPr="00925597" w:rsidRDefault="00DA031D" w:rsidP="007765DD">
            <w:pPr>
              <w:pStyle w:val="NoSpacing"/>
              <w:rPr>
                <w:rFonts w:ascii="Century Gothic" w:hAnsi="Century Gothic" w:cstheme="minorHAnsi"/>
                <w:lang w:val="en-US"/>
              </w:rPr>
            </w:pPr>
          </w:p>
        </w:tc>
        <w:tc>
          <w:tcPr>
            <w:tcW w:w="3836" w:type="dxa"/>
          </w:tcPr>
          <w:p w:rsidR="00DA031D" w:rsidRPr="00925597" w:rsidRDefault="00DA031D" w:rsidP="007765DD">
            <w:pPr>
              <w:pStyle w:val="NoSpacing"/>
              <w:rPr>
                <w:rFonts w:ascii="Century Gothic" w:hAnsi="Century Gothic" w:cstheme="minorHAnsi"/>
                <w:b/>
                <w:bCs/>
              </w:rPr>
            </w:pPr>
            <w:r>
              <w:rPr>
                <w:rFonts w:ascii="Century Gothic" w:hAnsi="Century Gothic" w:cstheme="minorHAnsi"/>
                <w:b/>
                <w:bCs/>
              </w:rPr>
              <w:t>Year 10</w:t>
            </w:r>
            <w:r w:rsidRPr="00925597">
              <w:rPr>
                <w:rFonts w:ascii="Century Gothic" w:hAnsi="Century Gothic" w:cstheme="minorHAnsi"/>
                <w:b/>
                <w:bCs/>
              </w:rPr>
              <w:t xml:space="preserve"> Careers Project</w:t>
            </w:r>
          </w:p>
          <w:p w:rsidR="00DA031D" w:rsidRPr="00925597" w:rsidRDefault="00DA031D" w:rsidP="007765DD">
            <w:pPr>
              <w:pStyle w:val="NoSpacing"/>
              <w:rPr>
                <w:rFonts w:ascii="Century Gothic" w:hAnsi="Century Gothic" w:cstheme="minorHAnsi"/>
                <w:bCs/>
              </w:rPr>
            </w:pPr>
          </w:p>
          <w:p w:rsidR="00DA031D" w:rsidRPr="00925597" w:rsidRDefault="00DA031D" w:rsidP="007765DD">
            <w:pPr>
              <w:pStyle w:val="NoSpacing"/>
              <w:rPr>
                <w:rFonts w:ascii="Century Gothic" w:hAnsi="Century Gothic" w:cstheme="minorHAnsi"/>
                <w:b/>
                <w:bCs/>
              </w:rPr>
            </w:pPr>
            <w:r w:rsidRPr="00925597">
              <w:rPr>
                <w:rFonts w:ascii="Century Gothic" w:hAnsi="Century Gothic" w:cstheme="minorHAnsi"/>
                <w:bCs/>
              </w:rPr>
              <w:t>Class project on careers that analyses the different facets of a selected industry.  Students work towards a goal / event, plan and deliver the project.</w:t>
            </w:r>
          </w:p>
        </w:tc>
        <w:tc>
          <w:tcPr>
            <w:tcW w:w="1839" w:type="dxa"/>
          </w:tcPr>
          <w:p w:rsidR="00DA031D" w:rsidRPr="00925597" w:rsidRDefault="00DA031D" w:rsidP="007765DD">
            <w:pPr>
              <w:rPr>
                <w:rFonts w:ascii="Century Gothic" w:hAnsi="Century Gothic" w:cstheme="minorHAnsi"/>
                <w:lang w:val="en-US"/>
              </w:rPr>
            </w:pPr>
            <w:r w:rsidRPr="00925597">
              <w:rPr>
                <w:rFonts w:ascii="Century Gothic" w:hAnsi="Century Gothic" w:cstheme="minorHAnsi"/>
                <w:lang w:val="en-US"/>
              </w:rPr>
              <w:t>Curriculum Teacher</w:t>
            </w:r>
          </w:p>
        </w:tc>
        <w:tc>
          <w:tcPr>
            <w:tcW w:w="1687" w:type="dxa"/>
          </w:tcPr>
          <w:p w:rsidR="00DA031D" w:rsidRPr="00925597" w:rsidRDefault="00DA031D" w:rsidP="007765DD">
            <w:pPr>
              <w:rPr>
                <w:rFonts w:ascii="Century Gothic" w:hAnsi="Century Gothic" w:cstheme="minorHAnsi"/>
                <w:lang w:val="en-US"/>
              </w:rPr>
            </w:pPr>
            <w:r w:rsidRPr="00925597">
              <w:rPr>
                <w:rFonts w:ascii="Century Gothic" w:hAnsi="Century Gothic" w:cstheme="minorHAnsi"/>
                <w:lang w:val="en-US"/>
              </w:rPr>
              <w:t>Summer Term</w:t>
            </w:r>
          </w:p>
        </w:tc>
        <w:tc>
          <w:tcPr>
            <w:tcW w:w="3389" w:type="dxa"/>
          </w:tcPr>
          <w:p w:rsidR="00DA031D" w:rsidRPr="00925597" w:rsidRDefault="00DA031D" w:rsidP="007765DD">
            <w:pPr>
              <w:rPr>
                <w:rFonts w:ascii="Century Gothic" w:hAnsi="Century Gothic" w:cstheme="minorHAnsi"/>
                <w:lang w:val="en-US"/>
              </w:rPr>
            </w:pPr>
            <w:r w:rsidRPr="00925597">
              <w:rPr>
                <w:rFonts w:ascii="Century Gothic" w:hAnsi="Century Gothic" w:cstheme="minorHAnsi"/>
                <w:lang w:val="en-US"/>
              </w:rPr>
              <w:t>Students to have experience in different roles of their careers project.  Cross curricular activities highlight the various skill sets needed for the role.</w:t>
            </w:r>
          </w:p>
        </w:tc>
        <w:tc>
          <w:tcPr>
            <w:tcW w:w="1948" w:type="dxa"/>
          </w:tcPr>
          <w:p w:rsidR="00DA031D" w:rsidRPr="00925597" w:rsidRDefault="00DA031D" w:rsidP="007765DD">
            <w:pPr>
              <w:rPr>
                <w:rFonts w:ascii="Century Gothic" w:hAnsi="Century Gothic" w:cstheme="minorHAnsi"/>
                <w:lang w:val="en-US"/>
              </w:rPr>
            </w:pPr>
            <w:r w:rsidRPr="00925597">
              <w:rPr>
                <w:rFonts w:ascii="Century Gothic" w:hAnsi="Century Gothic" w:cstheme="minorHAnsi"/>
                <w:lang w:val="en-US"/>
              </w:rPr>
              <w:t>2, 5, 6</w:t>
            </w:r>
          </w:p>
        </w:tc>
      </w:tr>
      <w:tr w:rsidR="00DA031D" w:rsidRPr="00760824" w:rsidTr="007765DD">
        <w:trPr>
          <w:trHeight w:val="324"/>
        </w:trPr>
        <w:tc>
          <w:tcPr>
            <w:tcW w:w="2689" w:type="dxa"/>
          </w:tcPr>
          <w:p w:rsidR="00DA031D" w:rsidRPr="00760824" w:rsidRDefault="00DA031D" w:rsidP="007765DD">
            <w:pPr>
              <w:rPr>
                <w:rFonts w:ascii="Century Gothic" w:hAnsi="Century Gothic" w:cstheme="minorHAnsi"/>
              </w:rPr>
            </w:pPr>
            <w:r w:rsidRPr="00760824">
              <w:rPr>
                <w:rFonts w:ascii="Century Gothic" w:hAnsi="Century Gothic" w:cstheme="minorHAnsi"/>
                <w:noProof/>
                <w:lang w:eastAsia="en-GB"/>
              </w:rPr>
              <w:drawing>
                <wp:anchor distT="0" distB="0" distL="114300" distR="114300" simplePos="0" relativeHeight="251674624" behindDoc="1" locked="0" layoutInCell="1" allowOverlap="1" wp14:anchorId="11C04DBA" wp14:editId="197280BC">
                  <wp:simplePos x="0" y="0"/>
                  <wp:positionH relativeFrom="column">
                    <wp:posOffset>4445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b/>
              </w:rPr>
              <w:t xml:space="preserve"> Explore possibilities</w:t>
            </w:r>
          </w:p>
          <w:p w:rsidR="00DA031D" w:rsidRPr="00760824" w:rsidRDefault="00DA031D" w:rsidP="007765DD">
            <w:pPr>
              <w:rPr>
                <w:rFonts w:ascii="Century Gothic" w:hAnsi="Century Gothic" w:cstheme="minorHAnsi"/>
                <w:b/>
                <w:noProof/>
                <w:lang w:eastAsia="en-GB"/>
              </w:rPr>
            </w:pPr>
            <w:r w:rsidRPr="00760824">
              <w:rPr>
                <w:rFonts w:ascii="Century Gothic" w:hAnsi="Century Gothic" w:cstheme="minorHAnsi"/>
              </w:rPr>
              <w:t>Explore the full range of possibilities open to you and learn about recruitment processes and the culture of different workplaces.</w:t>
            </w:r>
          </w:p>
        </w:tc>
        <w:tc>
          <w:tcPr>
            <w:tcW w:w="3836" w:type="dxa"/>
          </w:tcPr>
          <w:p w:rsidR="00DA031D" w:rsidRDefault="00DA031D" w:rsidP="007765DD">
            <w:pPr>
              <w:pStyle w:val="NoSpacing"/>
              <w:rPr>
                <w:rFonts w:ascii="Century Gothic" w:hAnsi="Century Gothic" w:cstheme="minorHAnsi"/>
                <w:b/>
                <w:bCs/>
              </w:rPr>
            </w:pPr>
            <w:r>
              <w:rPr>
                <w:rFonts w:ascii="Century Gothic" w:hAnsi="Century Gothic" w:cstheme="minorHAnsi"/>
                <w:b/>
                <w:bCs/>
              </w:rPr>
              <w:t>Annual Leavers – Connexions Support</w:t>
            </w:r>
          </w:p>
          <w:p w:rsidR="00DA031D" w:rsidRPr="00A0610F" w:rsidRDefault="00DA031D" w:rsidP="007765DD">
            <w:pPr>
              <w:pStyle w:val="NoSpacing"/>
              <w:rPr>
                <w:rFonts w:ascii="Century Gothic" w:hAnsi="Century Gothic" w:cstheme="minorHAnsi"/>
                <w:bCs/>
              </w:rPr>
            </w:pPr>
          </w:p>
          <w:p w:rsidR="00DA031D" w:rsidRPr="00760824" w:rsidRDefault="00DA031D" w:rsidP="007765DD">
            <w:pPr>
              <w:pStyle w:val="NoSpacing"/>
              <w:rPr>
                <w:rFonts w:ascii="Century Gothic" w:hAnsi="Century Gothic" w:cstheme="minorHAnsi"/>
                <w:b/>
                <w:bCs/>
              </w:rPr>
            </w:pPr>
            <w:r w:rsidRPr="00A0610F">
              <w:rPr>
                <w:rFonts w:ascii="Century Gothic" w:hAnsi="Century Gothic" w:cstheme="minorHAnsi"/>
                <w:bCs/>
              </w:rPr>
              <w:t>Students complete ‘aspirations for the future’ with careers advisor.</w:t>
            </w:r>
          </w:p>
        </w:tc>
        <w:tc>
          <w:tcPr>
            <w:tcW w:w="1839" w:type="dxa"/>
          </w:tcPr>
          <w:p w:rsidR="00DA031D" w:rsidRPr="00760824" w:rsidRDefault="00DA031D" w:rsidP="007765DD">
            <w:pPr>
              <w:rPr>
                <w:rFonts w:ascii="Century Gothic" w:hAnsi="Century Gothic" w:cstheme="minorHAnsi"/>
                <w:lang w:val="en-US"/>
              </w:rPr>
            </w:pPr>
            <w:r w:rsidRPr="00760824">
              <w:rPr>
                <w:rFonts w:ascii="Century Gothic" w:hAnsi="Century Gothic" w:cstheme="minorHAnsi"/>
                <w:lang w:val="en-US"/>
              </w:rPr>
              <w:t xml:space="preserve">External Providers </w:t>
            </w:r>
          </w:p>
        </w:tc>
        <w:tc>
          <w:tcPr>
            <w:tcW w:w="1687" w:type="dxa"/>
          </w:tcPr>
          <w:p w:rsidR="00DA031D" w:rsidRPr="00760824" w:rsidRDefault="00DA031D" w:rsidP="007765DD">
            <w:pPr>
              <w:rPr>
                <w:rFonts w:ascii="Century Gothic" w:hAnsi="Century Gothic" w:cstheme="minorHAnsi"/>
                <w:lang w:val="en-US"/>
              </w:rPr>
            </w:pPr>
            <w:r>
              <w:rPr>
                <w:rFonts w:ascii="Century Gothic" w:hAnsi="Century Gothic" w:cstheme="minorHAnsi"/>
                <w:lang w:val="en-US"/>
              </w:rPr>
              <w:t>Summer Term</w:t>
            </w:r>
          </w:p>
        </w:tc>
        <w:tc>
          <w:tcPr>
            <w:tcW w:w="3389" w:type="dxa"/>
          </w:tcPr>
          <w:p w:rsidR="00DA031D" w:rsidRPr="00760824" w:rsidRDefault="00DA031D" w:rsidP="007765DD">
            <w:pPr>
              <w:rPr>
                <w:rFonts w:ascii="Century Gothic" w:hAnsi="Century Gothic" w:cstheme="minorHAnsi"/>
                <w:lang w:val="en-US"/>
              </w:rPr>
            </w:pPr>
            <w:r>
              <w:rPr>
                <w:rFonts w:ascii="Century Gothic" w:hAnsi="Century Gothic" w:cstheme="minorHAnsi"/>
                <w:lang w:val="en-US"/>
              </w:rPr>
              <w:t>Ensures that students have information needed for making next steps and destinations from Newfield school.</w:t>
            </w:r>
          </w:p>
        </w:tc>
        <w:tc>
          <w:tcPr>
            <w:tcW w:w="1948" w:type="dxa"/>
          </w:tcPr>
          <w:p w:rsidR="00DA031D" w:rsidRPr="00760824" w:rsidRDefault="00DA031D" w:rsidP="007765DD">
            <w:pPr>
              <w:rPr>
                <w:rFonts w:ascii="Century Gothic" w:hAnsi="Century Gothic" w:cstheme="minorHAnsi"/>
                <w:lang w:val="en-US"/>
              </w:rPr>
            </w:pPr>
            <w:r>
              <w:rPr>
                <w:rFonts w:ascii="Century Gothic" w:hAnsi="Century Gothic" w:cstheme="minorHAnsi"/>
                <w:lang w:val="en-US"/>
              </w:rPr>
              <w:t>2, 8</w:t>
            </w:r>
          </w:p>
        </w:tc>
      </w:tr>
    </w:tbl>
    <w:p w:rsidR="00DA031D" w:rsidRDefault="00DA031D"/>
    <w:sectPr w:rsidR="00DA031D" w:rsidSect="00DA031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31FA4"/>
    <w:multiLevelType w:val="hybridMultilevel"/>
    <w:tmpl w:val="93A0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1E1680"/>
    <w:multiLevelType w:val="hybridMultilevel"/>
    <w:tmpl w:val="E4B2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31D"/>
    <w:rsid w:val="004A5BC9"/>
    <w:rsid w:val="00BB0F64"/>
    <w:rsid w:val="00DA0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6011"/>
  <w15:chartTrackingRefBased/>
  <w15:docId w15:val="{5140910F-5596-436D-99EB-C3E7E76D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03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Boardman</dc:creator>
  <cp:keywords/>
  <dc:description/>
  <cp:lastModifiedBy>Robert Boardman</cp:lastModifiedBy>
  <cp:revision>1</cp:revision>
  <dcterms:created xsi:type="dcterms:W3CDTF">2023-02-20T15:31:00Z</dcterms:created>
  <dcterms:modified xsi:type="dcterms:W3CDTF">2023-02-20T15:49:00Z</dcterms:modified>
</cp:coreProperties>
</file>